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31" w:rsidRPr="00545031" w:rsidRDefault="00545031" w:rsidP="00545031">
      <w:pPr>
        <w:jc w:val="center"/>
        <w:rPr>
          <w:rFonts w:asciiTheme="minorHAnsi" w:hAnsiTheme="minorHAnsi"/>
          <w:b/>
          <w:sz w:val="24"/>
          <w:szCs w:val="24"/>
        </w:rPr>
      </w:pPr>
      <w:r w:rsidRPr="00545031">
        <w:rPr>
          <w:rFonts w:asciiTheme="minorHAnsi" w:hAnsiTheme="minorHAnsi"/>
          <w:b/>
          <w:sz w:val="24"/>
          <w:szCs w:val="24"/>
        </w:rPr>
        <w:t>Universidad Austral de Chile</w:t>
      </w:r>
    </w:p>
    <w:p w:rsidR="00545031" w:rsidRPr="00545031" w:rsidRDefault="00545031" w:rsidP="00545031">
      <w:pPr>
        <w:jc w:val="center"/>
        <w:rPr>
          <w:rFonts w:asciiTheme="minorHAnsi" w:hAnsiTheme="minorHAnsi"/>
          <w:b/>
          <w:sz w:val="24"/>
          <w:szCs w:val="24"/>
        </w:rPr>
      </w:pPr>
      <w:r w:rsidRPr="00545031">
        <w:rPr>
          <w:rFonts w:asciiTheme="minorHAnsi" w:hAnsiTheme="minorHAnsi"/>
          <w:b/>
          <w:sz w:val="24"/>
          <w:szCs w:val="24"/>
        </w:rPr>
        <w:t>Dirección de Investigación y Desarrollo, Oficina de Transferencia y Licenciamiento</w:t>
      </w:r>
    </w:p>
    <w:p w:rsidR="00545031" w:rsidRDefault="00545031" w:rsidP="00E73FB9">
      <w:pPr>
        <w:pStyle w:val="Textoindependiente"/>
        <w:spacing w:line="276" w:lineRule="auto"/>
        <w:jc w:val="center"/>
        <w:rPr>
          <w:rFonts w:asciiTheme="minorHAnsi" w:hAnsiTheme="minorHAnsi"/>
          <w:b/>
          <w:bCs/>
          <w:sz w:val="24"/>
          <w:szCs w:val="24"/>
        </w:rPr>
      </w:pPr>
    </w:p>
    <w:p w:rsidR="00A47131" w:rsidRPr="00E73FB9" w:rsidRDefault="00A47131" w:rsidP="00545031">
      <w:pPr>
        <w:pStyle w:val="Textoindependiente"/>
        <w:jc w:val="center"/>
        <w:rPr>
          <w:rFonts w:asciiTheme="minorHAnsi" w:hAnsiTheme="minorHAnsi"/>
          <w:b/>
          <w:sz w:val="24"/>
          <w:szCs w:val="24"/>
        </w:rPr>
      </w:pPr>
      <w:r w:rsidRPr="00E73FB9">
        <w:rPr>
          <w:rFonts w:asciiTheme="minorHAnsi" w:hAnsiTheme="minorHAnsi"/>
          <w:b/>
          <w:bCs/>
          <w:sz w:val="24"/>
          <w:szCs w:val="24"/>
        </w:rPr>
        <w:t>ACUERDO DE CONFIDENCIALIDAD</w:t>
      </w:r>
      <w:r w:rsidR="00C83017">
        <w:rPr>
          <w:rFonts w:asciiTheme="minorHAnsi" w:hAnsiTheme="minorHAnsi"/>
          <w:b/>
          <w:bCs/>
          <w:sz w:val="24"/>
          <w:szCs w:val="24"/>
        </w:rPr>
        <w:t xml:space="preserve"> y NO USO</w:t>
      </w:r>
    </w:p>
    <w:p w:rsidR="00A47131" w:rsidRPr="00E73FB9" w:rsidRDefault="00A47131" w:rsidP="00545031">
      <w:pPr>
        <w:pStyle w:val="Textoindependiente2"/>
        <w:jc w:val="center"/>
        <w:rPr>
          <w:rFonts w:asciiTheme="minorHAnsi" w:hAnsiTheme="minorHAnsi"/>
          <w:b/>
          <w:bCs/>
          <w:sz w:val="24"/>
          <w:szCs w:val="24"/>
        </w:rPr>
      </w:pPr>
      <w:r w:rsidRPr="00E73FB9">
        <w:rPr>
          <w:rFonts w:asciiTheme="minorHAnsi" w:hAnsiTheme="minorHAnsi"/>
          <w:b/>
          <w:bCs/>
          <w:sz w:val="24"/>
          <w:szCs w:val="24"/>
        </w:rPr>
        <w:t>ENTRE</w:t>
      </w:r>
    </w:p>
    <w:p w:rsidR="00A47131" w:rsidRPr="00E73FB9" w:rsidRDefault="00A47131" w:rsidP="00545031">
      <w:pPr>
        <w:pStyle w:val="Textoindependiente2"/>
        <w:jc w:val="center"/>
        <w:rPr>
          <w:rFonts w:asciiTheme="minorHAnsi" w:hAnsiTheme="minorHAnsi"/>
          <w:b/>
          <w:bCs/>
          <w:sz w:val="24"/>
          <w:szCs w:val="24"/>
        </w:rPr>
      </w:pPr>
      <w:r w:rsidRPr="00E73FB9">
        <w:rPr>
          <w:rFonts w:asciiTheme="minorHAnsi" w:hAnsiTheme="minorHAnsi"/>
          <w:b/>
          <w:bCs/>
          <w:sz w:val="24"/>
          <w:szCs w:val="24"/>
        </w:rPr>
        <w:t xml:space="preserve">“UNIVERSIDAD AUSTRAL DE CHILE  </w:t>
      </w:r>
      <w:r w:rsidR="00817EF6">
        <w:rPr>
          <w:rFonts w:asciiTheme="minorHAnsi" w:hAnsiTheme="minorHAnsi"/>
          <w:b/>
          <w:bCs/>
          <w:sz w:val="24"/>
          <w:szCs w:val="24"/>
        </w:rPr>
        <w:t>Y</w:t>
      </w:r>
      <w:r w:rsidRPr="00E73FB9">
        <w:rPr>
          <w:rFonts w:asciiTheme="minorHAnsi" w:hAnsiTheme="minorHAnsi"/>
          <w:b/>
          <w:bCs/>
          <w:sz w:val="24"/>
          <w:szCs w:val="24"/>
        </w:rPr>
        <w:t xml:space="preserve">  </w:t>
      </w:r>
      <w:r w:rsidR="00817EF6">
        <w:rPr>
          <w:rFonts w:asciiTheme="minorHAnsi" w:hAnsiTheme="minorHAnsi"/>
          <w:b/>
          <w:bCs/>
          <w:color w:val="FF0000"/>
          <w:sz w:val="24"/>
          <w:szCs w:val="24"/>
        </w:rPr>
        <w:t>(nombre empresa)</w:t>
      </w:r>
      <w:r w:rsidRPr="00E73FB9">
        <w:rPr>
          <w:rFonts w:asciiTheme="minorHAnsi" w:hAnsiTheme="minorHAnsi"/>
          <w:b/>
          <w:bCs/>
          <w:sz w:val="24"/>
          <w:szCs w:val="24"/>
        </w:rPr>
        <w:t>”</w:t>
      </w:r>
    </w:p>
    <w:p w:rsidR="0017016B" w:rsidRPr="00E73FB9" w:rsidRDefault="0017016B" w:rsidP="00E73FB9">
      <w:pPr>
        <w:jc w:val="center"/>
        <w:rPr>
          <w:rFonts w:asciiTheme="minorHAnsi" w:hAnsiTheme="minorHAnsi"/>
          <w:sz w:val="24"/>
          <w:szCs w:val="24"/>
        </w:rPr>
      </w:pPr>
    </w:p>
    <w:p w:rsidR="00A47131" w:rsidRPr="00E73FB9" w:rsidRDefault="00A47131" w:rsidP="00E73FB9">
      <w:pPr>
        <w:rPr>
          <w:rFonts w:asciiTheme="minorHAnsi" w:hAnsiTheme="minorHAnsi"/>
          <w:sz w:val="24"/>
          <w:szCs w:val="24"/>
        </w:rPr>
      </w:pPr>
    </w:p>
    <w:p w:rsidR="00A47131" w:rsidRPr="002A0DC5" w:rsidRDefault="00A47131" w:rsidP="003E5948">
      <w:pPr>
        <w:spacing w:line="276" w:lineRule="auto"/>
        <w:jc w:val="both"/>
        <w:rPr>
          <w:rFonts w:asciiTheme="minorHAnsi" w:hAnsiTheme="minorHAnsi"/>
          <w:sz w:val="24"/>
          <w:szCs w:val="24"/>
        </w:rPr>
      </w:pPr>
      <w:r w:rsidRPr="002A0DC5">
        <w:rPr>
          <w:rFonts w:asciiTheme="minorHAnsi" w:hAnsiTheme="minorHAnsi" w:cs="Arial"/>
          <w:snapToGrid w:val="0"/>
          <w:sz w:val="24"/>
          <w:szCs w:val="24"/>
        </w:rPr>
        <w:t xml:space="preserve">En Valdivia, a </w:t>
      </w:r>
      <w:proofErr w:type="gramStart"/>
      <w:r w:rsidR="00885112" w:rsidRPr="002A0DC5">
        <w:rPr>
          <w:rFonts w:asciiTheme="minorHAnsi" w:hAnsiTheme="minorHAnsi" w:cs="Arial"/>
          <w:snapToGrid w:val="0"/>
          <w:sz w:val="24"/>
          <w:szCs w:val="24"/>
        </w:rPr>
        <w:t>..</w:t>
      </w:r>
      <w:proofErr w:type="gramEnd"/>
      <w:r w:rsidRPr="002A0DC5">
        <w:rPr>
          <w:rFonts w:asciiTheme="minorHAnsi" w:hAnsiTheme="minorHAnsi" w:cs="Arial"/>
          <w:snapToGrid w:val="0"/>
          <w:sz w:val="24"/>
          <w:szCs w:val="24"/>
        </w:rPr>
        <w:t xml:space="preserve">….de </w:t>
      </w:r>
      <w:r w:rsidR="006B020F" w:rsidRPr="002A0DC5">
        <w:rPr>
          <w:rFonts w:asciiTheme="minorHAnsi" w:hAnsiTheme="minorHAnsi" w:cs="Arial"/>
          <w:snapToGrid w:val="0"/>
          <w:color w:val="FF0000"/>
          <w:sz w:val="24"/>
          <w:szCs w:val="24"/>
        </w:rPr>
        <w:t>(mes)</w:t>
      </w:r>
      <w:r w:rsidR="002A0DC5" w:rsidRPr="002A0DC5">
        <w:rPr>
          <w:rFonts w:asciiTheme="minorHAnsi" w:hAnsiTheme="minorHAnsi" w:cs="Arial"/>
          <w:snapToGrid w:val="0"/>
          <w:sz w:val="24"/>
          <w:szCs w:val="24"/>
        </w:rPr>
        <w:t xml:space="preserve"> de 2014</w:t>
      </w:r>
      <w:r w:rsidRPr="002A0DC5">
        <w:rPr>
          <w:rFonts w:asciiTheme="minorHAnsi" w:hAnsiTheme="minorHAnsi" w:cs="Arial"/>
          <w:snapToGrid w:val="0"/>
          <w:sz w:val="24"/>
          <w:szCs w:val="24"/>
        </w:rPr>
        <w:t xml:space="preserve">, entre la </w:t>
      </w:r>
      <w:r w:rsidRPr="002A0DC5">
        <w:rPr>
          <w:rFonts w:asciiTheme="minorHAnsi" w:hAnsiTheme="minorHAnsi" w:cs="Arial"/>
          <w:sz w:val="24"/>
          <w:szCs w:val="24"/>
        </w:rPr>
        <w:t>Universidad Austral de Chile</w:t>
      </w:r>
      <w:r w:rsidRPr="002A0DC5">
        <w:rPr>
          <w:rFonts w:asciiTheme="minorHAnsi" w:hAnsiTheme="minorHAnsi" w:cs="Arial"/>
          <w:snapToGrid w:val="0"/>
          <w:sz w:val="24"/>
          <w:szCs w:val="24"/>
        </w:rPr>
        <w:t xml:space="preserve">, </w:t>
      </w:r>
      <w:r w:rsidRPr="002A0DC5">
        <w:rPr>
          <w:rFonts w:asciiTheme="minorHAnsi" w:hAnsiTheme="minorHAnsi" w:cs="Arial"/>
          <w:sz w:val="24"/>
          <w:szCs w:val="24"/>
        </w:rPr>
        <w:t xml:space="preserve">Rut 81.380.500-6, </w:t>
      </w:r>
      <w:r w:rsidRPr="002A0DC5">
        <w:rPr>
          <w:rFonts w:asciiTheme="minorHAnsi" w:hAnsiTheme="minorHAnsi" w:cs="Arial"/>
          <w:snapToGrid w:val="0"/>
          <w:sz w:val="24"/>
          <w:szCs w:val="24"/>
        </w:rPr>
        <w:t>representada por don</w:t>
      </w:r>
      <w:r w:rsidRPr="002A0DC5">
        <w:rPr>
          <w:rFonts w:asciiTheme="minorHAnsi" w:hAnsiTheme="minorHAnsi" w:cs="Arial"/>
          <w:sz w:val="24"/>
          <w:szCs w:val="24"/>
        </w:rPr>
        <w:t xml:space="preserve"> </w:t>
      </w:r>
      <w:r w:rsidR="002A0DC5" w:rsidRPr="002A0DC5">
        <w:rPr>
          <w:rFonts w:asciiTheme="minorHAnsi" w:hAnsiTheme="minorHAnsi" w:cs="Arial"/>
          <w:sz w:val="24"/>
          <w:szCs w:val="24"/>
        </w:rPr>
        <w:t>Oscar Alejandro Galindo Villarroel</w:t>
      </w:r>
      <w:r w:rsidRPr="002A0DC5">
        <w:rPr>
          <w:rFonts w:asciiTheme="minorHAnsi" w:hAnsiTheme="minorHAnsi" w:cs="Arial"/>
          <w:sz w:val="24"/>
          <w:szCs w:val="24"/>
        </w:rPr>
        <w:t xml:space="preserve">, </w:t>
      </w:r>
      <w:r w:rsidR="002A0DC5">
        <w:rPr>
          <w:rFonts w:asciiTheme="minorHAnsi" w:hAnsiTheme="minorHAnsi"/>
          <w:sz w:val="24"/>
          <w:szCs w:val="24"/>
          <w:lang w:val="es-MX"/>
        </w:rPr>
        <w:t>Profesor de C</w:t>
      </w:r>
      <w:r w:rsidR="002A0DC5" w:rsidRPr="002A0DC5">
        <w:rPr>
          <w:rFonts w:asciiTheme="minorHAnsi" w:hAnsiTheme="minorHAnsi"/>
          <w:sz w:val="24"/>
          <w:szCs w:val="24"/>
          <w:lang w:val="es-MX"/>
        </w:rPr>
        <w:t>astellano – Doctor en Filología Hispánica</w:t>
      </w:r>
      <w:r w:rsidRPr="002A0DC5">
        <w:rPr>
          <w:rFonts w:asciiTheme="minorHAnsi" w:hAnsiTheme="minorHAnsi" w:cs="Arial"/>
          <w:sz w:val="24"/>
          <w:szCs w:val="24"/>
        </w:rPr>
        <w:t xml:space="preserve">, cédula nacional de identidad </w:t>
      </w:r>
      <w:r w:rsidR="002A0DC5" w:rsidRPr="002A0DC5">
        <w:rPr>
          <w:rFonts w:asciiTheme="minorHAnsi" w:hAnsiTheme="minorHAnsi" w:cs="Arial"/>
          <w:sz w:val="24"/>
          <w:szCs w:val="24"/>
        </w:rPr>
        <w:t>8.806.301-5</w:t>
      </w:r>
      <w:r w:rsidRPr="002A0DC5">
        <w:rPr>
          <w:rFonts w:asciiTheme="minorHAnsi" w:hAnsiTheme="minorHAnsi" w:cs="Arial"/>
          <w:snapToGrid w:val="0"/>
          <w:sz w:val="24"/>
          <w:szCs w:val="24"/>
        </w:rPr>
        <w:t xml:space="preserve">, ambos domiciliados en </w:t>
      </w:r>
      <w:r w:rsidR="002A0DC5" w:rsidRPr="002A0DC5">
        <w:rPr>
          <w:rFonts w:asciiTheme="minorHAnsi" w:hAnsiTheme="minorHAnsi" w:cs="Arial"/>
          <w:sz w:val="24"/>
          <w:szCs w:val="24"/>
        </w:rPr>
        <w:t xml:space="preserve">Independencia Nº 631, </w:t>
      </w:r>
      <w:r w:rsidRPr="002A0DC5">
        <w:rPr>
          <w:rFonts w:asciiTheme="minorHAnsi" w:hAnsiTheme="minorHAnsi" w:cs="Arial"/>
          <w:sz w:val="24"/>
          <w:szCs w:val="24"/>
        </w:rPr>
        <w:t>Valdivia</w:t>
      </w:r>
      <w:r w:rsidRPr="002A0DC5">
        <w:rPr>
          <w:rFonts w:asciiTheme="minorHAnsi" w:hAnsiTheme="minorHAnsi" w:cs="Arial"/>
          <w:i/>
          <w:snapToGrid w:val="0"/>
          <w:sz w:val="24"/>
          <w:szCs w:val="24"/>
        </w:rPr>
        <w:t>,</w:t>
      </w:r>
      <w:r w:rsidRPr="002A0DC5">
        <w:rPr>
          <w:rFonts w:asciiTheme="minorHAnsi" w:hAnsiTheme="minorHAnsi" w:cs="Arial"/>
          <w:snapToGrid w:val="0"/>
          <w:sz w:val="24"/>
          <w:szCs w:val="24"/>
        </w:rPr>
        <w:t xml:space="preserve"> por una parte, y por la otra</w:t>
      </w:r>
      <w:r w:rsidR="00E73FB9" w:rsidRPr="002A0DC5">
        <w:rPr>
          <w:rFonts w:asciiTheme="minorHAnsi" w:hAnsiTheme="minorHAnsi" w:cs="Arial"/>
          <w:snapToGrid w:val="0"/>
          <w:sz w:val="24"/>
          <w:szCs w:val="24"/>
        </w:rPr>
        <w:t xml:space="preserve">, </w:t>
      </w:r>
      <w:r w:rsidR="006B020F" w:rsidRPr="002A0DC5">
        <w:rPr>
          <w:rFonts w:asciiTheme="minorHAnsi" w:hAnsiTheme="minorHAnsi" w:cs="Arial"/>
          <w:snapToGrid w:val="0"/>
          <w:color w:val="FF0000"/>
          <w:sz w:val="24"/>
          <w:szCs w:val="24"/>
        </w:rPr>
        <w:t>(nombre empresa)</w:t>
      </w:r>
      <w:r w:rsidRPr="002A0DC5">
        <w:rPr>
          <w:rFonts w:asciiTheme="minorHAnsi" w:hAnsiTheme="minorHAnsi" w:cs="Arial"/>
          <w:sz w:val="24"/>
          <w:szCs w:val="24"/>
        </w:rPr>
        <w:t xml:space="preserve">, Rut </w:t>
      </w:r>
      <w:r w:rsidR="006B020F" w:rsidRPr="002A0DC5">
        <w:rPr>
          <w:rFonts w:asciiTheme="minorHAnsi" w:hAnsiTheme="minorHAnsi" w:cs="Arial"/>
          <w:color w:val="FF0000"/>
          <w:sz w:val="24"/>
          <w:szCs w:val="24"/>
        </w:rPr>
        <w:t>(</w:t>
      </w:r>
      <w:proofErr w:type="spellStart"/>
      <w:r w:rsidR="006B020F" w:rsidRPr="002A0DC5">
        <w:rPr>
          <w:rFonts w:asciiTheme="minorHAnsi" w:hAnsiTheme="minorHAnsi" w:cs="Arial"/>
          <w:color w:val="FF0000"/>
          <w:sz w:val="24"/>
          <w:szCs w:val="24"/>
        </w:rPr>
        <w:t>rut</w:t>
      </w:r>
      <w:proofErr w:type="spellEnd"/>
      <w:r w:rsidR="006B020F" w:rsidRPr="002A0DC5">
        <w:rPr>
          <w:rFonts w:asciiTheme="minorHAnsi" w:hAnsiTheme="minorHAnsi" w:cs="Arial"/>
          <w:color w:val="FF0000"/>
          <w:sz w:val="24"/>
          <w:szCs w:val="24"/>
        </w:rPr>
        <w:t xml:space="preserve"> empresa)</w:t>
      </w:r>
      <w:r w:rsidRPr="002A0DC5">
        <w:rPr>
          <w:rFonts w:asciiTheme="minorHAnsi" w:hAnsiTheme="minorHAnsi" w:cs="Arial"/>
          <w:sz w:val="24"/>
          <w:szCs w:val="24"/>
        </w:rPr>
        <w:t xml:space="preserve"> representada por don/doña </w:t>
      </w:r>
      <w:r w:rsidR="006B020F" w:rsidRPr="002A0DC5">
        <w:rPr>
          <w:rFonts w:asciiTheme="minorHAnsi" w:hAnsiTheme="minorHAnsi" w:cs="Arial"/>
          <w:color w:val="FF0000"/>
          <w:sz w:val="24"/>
          <w:szCs w:val="24"/>
        </w:rPr>
        <w:t>(representante legal)</w:t>
      </w:r>
      <w:r w:rsidRPr="002A0DC5">
        <w:rPr>
          <w:rFonts w:asciiTheme="minorHAnsi" w:hAnsiTheme="minorHAnsi" w:cs="Arial"/>
          <w:sz w:val="24"/>
          <w:szCs w:val="24"/>
        </w:rPr>
        <w:t xml:space="preserve">, cédula de identidad </w:t>
      </w:r>
      <w:r w:rsidR="006B020F" w:rsidRPr="002A0DC5">
        <w:rPr>
          <w:rFonts w:asciiTheme="minorHAnsi" w:hAnsiTheme="minorHAnsi" w:cs="Arial"/>
          <w:color w:val="FF0000"/>
          <w:sz w:val="24"/>
          <w:szCs w:val="24"/>
        </w:rPr>
        <w:t>(</w:t>
      </w:r>
      <w:proofErr w:type="spellStart"/>
      <w:r w:rsidR="006B020F" w:rsidRPr="002A0DC5">
        <w:rPr>
          <w:rFonts w:asciiTheme="minorHAnsi" w:hAnsiTheme="minorHAnsi" w:cs="Arial"/>
          <w:color w:val="FF0000"/>
          <w:sz w:val="24"/>
          <w:szCs w:val="24"/>
        </w:rPr>
        <w:t>rut</w:t>
      </w:r>
      <w:proofErr w:type="spellEnd"/>
      <w:r w:rsidR="006B020F" w:rsidRPr="002A0DC5">
        <w:rPr>
          <w:rFonts w:asciiTheme="minorHAnsi" w:hAnsiTheme="minorHAnsi" w:cs="Arial"/>
          <w:color w:val="FF0000"/>
          <w:sz w:val="24"/>
          <w:szCs w:val="24"/>
        </w:rPr>
        <w:t xml:space="preserve"> representante)</w:t>
      </w:r>
      <w:r w:rsidRPr="002A0DC5">
        <w:rPr>
          <w:rFonts w:asciiTheme="minorHAnsi" w:hAnsiTheme="minorHAnsi" w:cs="Arial"/>
          <w:sz w:val="24"/>
          <w:szCs w:val="24"/>
        </w:rPr>
        <w:t xml:space="preserve">, ambos domiciliados en </w:t>
      </w:r>
      <w:r w:rsidR="006B020F" w:rsidRPr="002A0DC5">
        <w:rPr>
          <w:rFonts w:asciiTheme="minorHAnsi" w:hAnsiTheme="minorHAnsi" w:cs="Arial"/>
          <w:color w:val="FF0000"/>
          <w:sz w:val="24"/>
          <w:szCs w:val="24"/>
        </w:rPr>
        <w:t>(domicilio empresa)</w:t>
      </w:r>
      <w:r w:rsidRPr="002A0DC5">
        <w:rPr>
          <w:rFonts w:asciiTheme="minorHAnsi" w:hAnsiTheme="minorHAnsi" w:cs="Arial"/>
          <w:snapToGrid w:val="0"/>
          <w:sz w:val="24"/>
          <w:szCs w:val="24"/>
        </w:rPr>
        <w:t xml:space="preserve">, </w:t>
      </w:r>
      <w:r w:rsidRPr="002A0DC5">
        <w:rPr>
          <w:rFonts w:asciiTheme="minorHAnsi" w:hAnsiTheme="minorHAnsi"/>
          <w:sz w:val="24"/>
          <w:szCs w:val="24"/>
        </w:rPr>
        <w:t xml:space="preserve">todos en adelante y en conjunto denominados “Las Partes”, han convenido el siguiente acuerdo de Confidencialidad: </w:t>
      </w:r>
    </w:p>
    <w:p w:rsidR="00A47131" w:rsidRPr="00E73FB9" w:rsidRDefault="00A47131" w:rsidP="003E5948">
      <w:pPr>
        <w:widowControl w:val="0"/>
        <w:spacing w:line="360" w:lineRule="auto"/>
        <w:jc w:val="both"/>
        <w:rPr>
          <w:rFonts w:asciiTheme="minorHAnsi" w:hAnsiTheme="minorHAnsi"/>
          <w:sz w:val="24"/>
          <w:szCs w:val="24"/>
        </w:rPr>
      </w:pPr>
    </w:p>
    <w:p w:rsidR="00E73FB9" w:rsidRPr="00E73FB9" w:rsidRDefault="00E73FB9" w:rsidP="003E5948">
      <w:pPr>
        <w:widowControl w:val="0"/>
        <w:spacing w:line="360" w:lineRule="auto"/>
        <w:jc w:val="both"/>
        <w:rPr>
          <w:rFonts w:asciiTheme="minorHAnsi" w:hAnsiTheme="minorHAnsi"/>
          <w:sz w:val="24"/>
          <w:szCs w:val="24"/>
        </w:rPr>
      </w:pPr>
    </w:p>
    <w:p w:rsidR="00E73FB9" w:rsidRPr="00E73FB9" w:rsidRDefault="00E73FB9" w:rsidP="003E5948">
      <w:pPr>
        <w:pStyle w:val="Prrafodelista"/>
        <w:spacing w:line="276" w:lineRule="auto"/>
        <w:ind w:left="0"/>
        <w:jc w:val="both"/>
        <w:rPr>
          <w:rFonts w:asciiTheme="minorHAnsi" w:hAnsiTheme="minorHAnsi" w:cs="Arial"/>
          <w:b/>
          <w:sz w:val="24"/>
          <w:szCs w:val="24"/>
        </w:rPr>
      </w:pPr>
      <w:r w:rsidRPr="00E73FB9">
        <w:rPr>
          <w:rFonts w:asciiTheme="minorHAnsi" w:hAnsiTheme="minorHAnsi" w:cs="Arial"/>
          <w:b/>
          <w:sz w:val="24"/>
          <w:szCs w:val="24"/>
        </w:rPr>
        <w:t>PRIMERO: Objeto</w:t>
      </w:r>
      <w:r w:rsidR="009E083B">
        <w:rPr>
          <w:rFonts w:asciiTheme="minorHAnsi" w:hAnsiTheme="minorHAnsi" w:cs="Arial"/>
          <w:b/>
          <w:sz w:val="24"/>
          <w:szCs w:val="24"/>
        </w:rPr>
        <w:t xml:space="preserve"> y definición de Información.</w:t>
      </w:r>
    </w:p>
    <w:p w:rsidR="00E73FB9" w:rsidRPr="00E73FB9" w:rsidRDefault="00E73FB9" w:rsidP="003E5948">
      <w:pPr>
        <w:pStyle w:val="Prrafodelista"/>
        <w:spacing w:line="276" w:lineRule="auto"/>
        <w:ind w:left="0"/>
        <w:jc w:val="both"/>
        <w:rPr>
          <w:rFonts w:asciiTheme="minorHAnsi" w:hAnsiTheme="minorHAnsi" w:cs="Arial"/>
          <w:sz w:val="24"/>
          <w:szCs w:val="24"/>
        </w:rPr>
      </w:pPr>
    </w:p>
    <w:p w:rsidR="00E73FB9" w:rsidRPr="00C83017" w:rsidRDefault="00D87509" w:rsidP="003E5948">
      <w:pPr>
        <w:pStyle w:val="Textosinformato"/>
        <w:spacing w:line="276" w:lineRule="auto"/>
        <w:jc w:val="both"/>
        <w:rPr>
          <w:rFonts w:asciiTheme="minorHAnsi" w:hAnsiTheme="minorHAnsi"/>
          <w:sz w:val="24"/>
          <w:szCs w:val="24"/>
        </w:rPr>
      </w:pPr>
      <w:r>
        <w:rPr>
          <w:rFonts w:asciiTheme="minorHAnsi" w:hAnsiTheme="minorHAnsi"/>
          <w:sz w:val="24"/>
          <w:szCs w:val="24"/>
        </w:rPr>
        <w:t>Para</w:t>
      </w:r>
      <w:r w:rsidR="00E73FB9" w:rsidRPr="00E73FB9">
        <w:rPr>
          <w:rFonts w:asciiTheme="minorHAnsi" w:hAnsiTheme="minorHAnsi"/>
          <w:sz w:val="24"/>
          <w:szCs w:val="24"/>
        </w:rPr>
        <w:t xml:space="preserve"> los efectos previstos en este</w:t>
      </w:r>
      <w:r>
        <w:rPr>
          <w:rFonts w:asciiTheme="minorHAnsi" w:hAnsiTheme="minorHAnsi"/>
          <w:sz w:val="24"/>
          <w:szCs w:val="24"/>
        </w:rPr>
        <w:t xml:space="preserve"> acuerdo será considerada como Información C</w:t>
      </w:r>
      <w:r w:rsidR="00E73FB9" w:rsidRPr="00E73FB9">
        <w:rPr>
          <w:rFonts w:asciiTheme="minorHAnsi" w:hAnsiTheme="minorHAnsi"/>
          <w:sz w:val="24"/>
          <w:szCs w:val="24"/>
        </w:rPr>
        <w:t xml:space="preserve">onfidencial toda aquella información, ya sea técnica, financiera, comercial o de cualquier otro carácter, revelada por la </w:t>
      </w:r>
      <w:r w:rsidR="00E73FB9">
        <w:rPr>
          <w:rFonts w:asciiTheme="minorHAnsi" w:hAnsiTheme="minorHAnsi"/>
          <w:sz w:val="24"/>
          <w:szCs w:val="24"/>
        </w:rPr>
        <w:t>Universidad Austral de Chile</w:t>
      </w:r>
      <w:r w:rsidR="00D1774F">
        <w:rPr>
          <w:rFonts w:asciiTheme="minorHAnsi" w:hAnsiTheme="minorHAnsi"/>
          <w:sz w:val="24"/>
          <w:szCs w:val="24"/>
        </w:rPr>
        <w:t xml:space="preserve"> (UACh)</w:t>
      </w:r>
      <w:r w:rsidR="00E73FB9" w:rsidRPr="00E73FB9">
        <w:rPr>
          <w:rFonts w:asciiTheme="minorHAnsi" w:hAnsiTheme="minorHAnsi"/>
          <w:sz w:val="24"/>
          <w:szCs w:val="24"/>
        </w:rPr>
        <w:t xml:space="preserve"> a </w:t>
      </w:r>
      <w:r w:rsidR="00325DC7">
        <w:rPr>
          <w:rFonts w:asciiTheme="minorHAnsi" w:hAnsiTheme="minorHAnsi"/>
          <w:color w:val="FF0000"/>
          <w:sz w:val="24"/>
          <w:szCs w:val="24"/>
        </w:rPr>
        <w:t>(nombre empresa)</w:t>
      </w:r>
      <w:r w:rsidR="00642CC5">
        <w:rPr>
          <w:rFonts w:asciiTheme="minorHAnsi" w:hAnsiTheme="minorHAnsi"/>
          <w:sz w:val="24"/>
          <w:szCs w:val="24"/>
        </w:rPr>
        <w:t>, en adelante “la receptora”,</w:t>
      </w:r>
      <w:r w:rsidR="00E73FB9" w:rsidRPr="00E73FB9">
        <w:rPr>
          <w:rFonts w:asciiTheme="minorHAnsi" w:hAnsiTheme="minorHAnsi"/>
          <w:sz w:val="24"/>
          <w:szCs w:val="24"/>
        </w:rPr>
        <w:t xml:space="preserve"> a propó</w:t>
      </w:r>
      <w:r w:rsidR="00E73FB9">
        <w:rPr>
          <w:rFonts w:asciiTheme="minorHAnsi" w:hAnsiTheme="minorHAnsi"/>
          <w:sz w:val="24"/>
          <w:szCs w:val="24"/>
        </w:rPr>
        <w:t xml:space="preserve">sito de establecer </w:t>
      </w:r>
      <w:r w:rsidR="00C83017">
        <w:rPr>
          <w:rFonts w:asciiTheme="minorHAnsi" w:hAnsiTheme="minorHAnsi"/>
          <w:sz w:val="24"/>
          <w:szCs w:val="24"/>
        </w:rPr>
        <w:t xml:space="preserve">cualquier tipo de </w:t>
      </w:r>
      <w:r w:rsidR="00E73FB9">
        <w:rPr>
          <w:rFonts w:asciiTheme="minorHAnsi" w:hAnsiTheme="minorHAnsi"/>
          <w:sz w:val="24"/>
          <w:szCs w:val="24"/>
        </w:rPr>
        <w:t>colaboración</w:t>
      </w:r>
      <w:r w:rsidR="00E92CCE">
        <w:rPr>
          <w:rFonts w:asciiTheme="minorHAnsi" w:hAnsiTheme="minorHAnsi"/>
          <w:sz w:val="24"/>
          <w:szCs w:val="24"/>
        </w:rPr>
        <w:t>, evaluación</w:t>
      </w:r>
      <w:r w:rsidR="009E083B">
        <w:rPr>
          <w:rFonts w:asciiTheme="minorHAnsi" w:hAnsiTheme="minorHAnsi"/>
          <w:sz w:val="24"/>
          <w:szCs w:val="24"/>
        </w:rPr>
        <w:t xml:space="preserve"> y</w:t>
      </w:r>
      <w:r w:rsidR="009E083B" w:rsidRPr="009E083B">
        <w:rPr>
          <w:rFonts w:asciiTheme="minorHAnsi" w:hAnsiTheme="minorHAnsi"/>
          <w:sz w:val="24"/>
          <w:szCs w:val="24"/>
        </w:rPr>
        <w:t>/</w:t>
      </w:r>
      <w:r w:rsidR="009E083B">
        <w:rPr>
          <w:rFonts w:asciiTheme="minorHAnsi" w:hAnsiTheme="minorHAnsi"/>
          <w:sz w:val="24"/>
          <w:szCs w:val="24"/>
        </w:rPr>
        <w:t>o acuerdo de negocios</w:t>
      </w:r>
      <w:r w:rsidR="00E73FB9" w:rsidRPr="00E73FB9">
        <w:rPr>
          <w:rFonts w:asciiTheme="minorHAnsi" w:hAnsiTheme="minorHAnsi"/>
          <w:sz w:val="24"/>
          <w:szCs w:val="24"/>
        </w:rPr>
        <w:t xml:space="preserve">, ya sea </w:t>
      </w:r>
      <w:r w:rsidR="00885112">
        <w:rPr>
          <w:rFonts w:asciiTheme="minorHAnsi" w:hAnsiTheme="minorHAnsi"/>
          <w:sz w:val="24"/>
          <w:szCs w:val="24"/>
        </w:rPr>
        <w:t xml:space="preserve">que </w:t>
      </w:r>
      <w:r w:rsidR="00E73FB9" w:rsidRPr="00E73FB9">
        <w:rPr>
          <w:rFonts w:asciiTheme="minorHAnsi" w:hAnsiTheme="minorHAnsi"/>
          <w:sz w:val="24"/>
          <w:szCs w:val="24"/>
        </w:rPr>
        <w:t>la información haya sido proporcionada por medios escritos,</w:t>
      </w:r>
      <w:r w:rsidR="00C83017">
        <w:rPr>
          <w:rFonts w:asciiTheme="minorHAnsi" w:hAnsiTheme="minorHAnsi"/>
          <w:sz w:val="24"/>
          <w:szCs w:val="24"/>
        </w:rPr>
        <w:t xml:space="preserve"> gráficos, fotográficos, prototipo, muestra,</w:t>
      </w:r>
      <w:r w:rsidR="00E73FB9" w:rsidRPr="00E73FB9">
        <w:rPr>
          <w:rFonts w:asciiTheme="minorHAnsi" w:hAnsiTheme="minorHAnsi"/>
          <w:sz w:val="24"/>
          <w:szCs w:val="24"/>
        </w:rPr>
        <w:t xml:space="preserve"> or</w:t>
      </w:r>
      <w:r w:rsidR="00C83017">
        <w:rPr>
          <w:rFonts w:asciiTheme="minorHAnsi" w:hAnsiTheme="minorHAnsi"/>
          <w:sz w:val="24"/>
          <w:szCs w:val="24"/>
        </w:rPr>
        <w:t>ales o por cualquier otro medio, e incluye a</w:t>
      </w:r>
      <w:r w:rsidR="00C83017" w:rsidRPr="00C83017">
        <w:rPr>
          <w:rFonts w:asciiTheme="minorHAnsi" w:hAnsiTheme="minorHAnsi"/>
          <w:sz w:val="24"/>
          <w:szCs w:val="24"/>
        </w:rPr>
        <w:t>) Las invenciones, mejoras, innovaciones, ideas, descubrimientos, inves</w:t>
      </w:r>
      <w:r w:rsidR="003C4E3C">
        <w:rPr>
          <w:rFonts w:asciiTheme="minorHAnsi" w:hAnsiTheme="minorHAnsi"/>
          <w:sz w:val="24"/>
          <w:szCs w:val="24"/>
        </w:rPr>
        <w:t>tigaciones, resultados clínicos</w:t>
      </w:r>
      <w:r w:rsidR="00C83017" w:rsidRPr="00C83017">
        <w:rPr>
          <w:rFonts w:asciiTheme="minorHAnsi" w:hAnsiTheme="minorHAnsi"/>
          <w:sz w:val="24"/>
          <w:szCs w:val="24"/>
        </w:rPr>
        <w:t xml:space="preserve">, especificaciones, composiciones, fórmulas, datos no publicados, diseños, procesos, equipos, </w:t>
      </w:r>
      <w:r w:rsidR="00C83017" w:rsidRPr="00C83017">
        <w:rPr>
          <w:rFonts w:asciiTheme="minorHAnsi" w:hAnsiTheme="minorHAnsi"/>
          <w:i/>
          <w:sz w:val="24"/>
          <w:szCs w:val="24"/>
        </w:rPr>
        <w:t>know-how</w:t>
      </w:r>
      <w:r w:rsidR="00C83017" w:rsidRPr="00C83017">
        <w:rPr>
          <w:rFonts w:asciiTheme="minorHAnsi" w:hAnsiTheme="minorHAnsi"/>
          <w:sz w:val="24"/>
          <w:szCs w:val="24"/>
        </w:rPr>
        <w:t>, procesos de producción, secretos comerciales y cualquier otra información técnica no pública de propiedad o controlada por UACh</w:t>
      </w:r>
      <w:r w:rsidR="002D1456">
        <w:rPr>
          <w:rFonts w:asciiTheme="minorHAnsi" w:hAnsiTheme="minorHAnsi"/>
          <w:sz w:val="24"/>
          <w:szCs w:val="24"/>
        </w:rPr>
        <w:t>, incluyendo, pero no limitada a la información relativa a</w:t>
      </w:r>
      <w:r w:rsidR="00E92CCE">
        <w:rPr>
          <w:rFonts w:asciiTheme="minorHAnsi" w:hAnsiTheme="minorHAnsi"/>
          <w:sz w:val="24"/>
          <w:szCs w:val="24"/>
        </w:rPr>
        <w:t xml:space="preserve"> los </w:t>
      </w:r>
      <w:r w:rsidR="002D1456">
        <w:rPr>
          <w:rFonts w:asciiTheme="minorHAnsi" w:hAnsiTheme="minorHAnsi"/>
          <w:sz w:val="24"/>
          <w:szCs w:val="24"/>
        </w:rPr>
        <w:t>proyecto</w:t>
      </w:r>
      <w:r w:rsidR="00E92CCE">
        <w:rPr>
          <w:rFonts w:asciiTheme="minorHAnsi" w:hAnsiTheme="minorHAnsi"/>
          <w:sz w:val="24"/>
          <w:szCs w:val="24"/>
        </w:rPr>
        <w:t>s en que la UACh y la receptora tengan intención de colaborar</w:t>
      </w:r>
      <w:r w:rsidR="00C83017">
        <w:rPr>
          <w:rFonts w:asciiTheme="minorHAnsi" w:hAnsiTheme="minorHAnsi"/>
          <w:sz w:val="24"/>
          <w:szCs w:val="24"/>
        </w:rPr>
        <w:t>;</w:t>
      </w:r>
      <w:r w:rsidR="00C83017" w:rsidRPr="00C83017">
        <w:rPr>
          <w:rFonts w:asciiTheme="minorHAnsi" w:hAnsiTheme="minorHAnsi"/>
          <w:sz w:val="24"/>
          <w:szCs w:val="24"/>
        </w:rPr>
        <w:t xml:space="preserve"> y</w:t>
      </w:r>
      <w:r w:rsidR="00C83017">
        <w:t xml:space="preserve"> </w:t>
      </w:r>
      <w:r w:rsidR="00C83017" w:rsidRPr="00C83017">
        <w:rPr>
          <w:rFonts w:asciiTheme="minorHAnsi" w:hAnsiTheme="minorHAnsi"/>
          <w:sz w:val="24"/>
          <w:szCs w:val="24"/>
        </w:rPr>
        <w:t xml:space="preserve">(b) estrategias de negocios, planes de negocios, planes de marketing, planes de nuevos productos, planes </w:t>
      </w:r>
      <w:r w:rsidR="001B00A5">
        <w:rPr>
          <w:rFonts w:asciiTheme="minorHAnsi" w:hAnsiTheme="minorHAnsi"/>
          <w:sz w:val="24"/>
          <w:szCs w:val="24"/>
        </w:rPr>
        <w:t xml:space="preserve">de investigación y desarrollo, </w:t>
      </w:r>
      <w:r w:rsidR="00C83017" w:rsidRPr="00C83017">
        <w:rPr>
          <w:rFonts w:asciiTheme="minorHAnsi" w:hAnsiTheme="minorHAnsi"/>
          <w:sz w:val="24"/>
          <w:szCs w:val="24"/>
        </w:rPr>
        <w:t>oportunidades comerciales, de mercado y análisis de la competencia, información financiera, y cualquier otra información comercial privada</w:t>
      </w:r>
      <w:r w:rsidR="009E083B">
        <w:rPr>
          <w:rFonts w:asciiTheme="minorHAnsi" w:hAnsiTheme="minorHAnsi"/>
          <w:sz w:val="24"/>
          <w:szCs w:val="24"/>
        </w:rPr>
        <w:t>.</w:t>
      </w:r>
    </w:p>
    <w:p w:rsidR="00E73FB9" w:rsidRDefault="00E73FB9" w:rsidP="003E5948">
      <w:pPr>
        <w:pStyle w:val="Textosinformato"/>
        <w:spacing w:line="276" w:lineRule="auto"/>
        <w:jc w:val="both"/>
        <w:rPr>
          <w:rFonts w:asciiTheme="minorHAnsi" w:hAnsiTheme="minorHAnsi" w:cs="Arial"/>
          <w:sz w:val="24"/>
          <w:szCs w:val="24"/>
        </w:rPr>
      </w:pPr>
    </w:p>
    <w:p w:rsidR="00812A88" w:rsidRDefault="00812A88" w:rsidP="003E5948">
      <w:pPr>
        <w:pStyle w:val="Textosinformato"/>
        <w:spacing w:line="276" w:lineRule="auto"/>
        <w:jc w:val="both"/>
        <w:rPr>
          <w:rFonts w:asciiTheme="minorHAnsi" w:hAnsiTheme="minorHAnsi" w:cs="Arial"/>
          <w:sz w:val="24"/>
          <w:szCs w:val="24"/>
        </w:rPr>
      </w:pPr>
    </w:p>
    <w:p w:rsidR="006B020F" w:rsidRDefault="006B020F" w:rsidP="003E5948">
      <w:pPr>
        <w:pStyle w:val="Textosinformato"/>
        <w:spacing w:line="276" w:lineRule="auto"/>
        <w:jc w:val="both"/>
        <w:rPr>
          <w:rFonts w:asciiTheme="minorHAnsi" w:hAnsiTheme="minorHAnsi" w:cs="Arial"/>
          <w:sz w:val="24"/>
          <w:szCs w:val="24"/>
        </w:rPr>
      </w:pPr>
    </w:p>
    <w:p w:rsidR="006B020F" w:rsidRDefault="006B020F" w:rsidP="003E5948">
      <w:pPr>
        <w:pStyle w:val="Textosinformato"/>
        <w:spacing w:line="276" w:lineRule="auto"/>
        <w:jc w:val="both"/>
        <w:rPr>
          <w:rFonts w:asciiTheme="minorHAnsi" w:hAnsiTheme="minorHAnsi" w:cs="Arial"/>
          <w:sz w:val="24"/>
          <w:szCs w:val="24"/>
        </w:rPr>
      </w:pPr>
    </w:p>
    <w:p w:rsidR="00812A88" w:rsidRPr="00C83017" w:rsidRDefault="00812A88" w:rsidP="003E5948">
      <w:pPr>
        <w:pStyle w:val="Textosinformato"/>
        <w:spacing w:line="276" w:lineRule="auto"/>
        <w:jc w:val="both"/>
        <w:rPr>
          <w:rFonts w:asciiTheme="minorHAnsi" w:hAnsiTheme="minorHAnsi" w:cs="Arial"/>
          <w:sz w:val="24"/>
          <w:szCs w:val="24"/>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b/>
          <w:bCs/>
          <w:sz w:val="24"/>
          <w:szCs w:val="24"/>
        </w:rPr>
        <w:t xml:space="preserve">SEGUNDO: </w:t>
      </w:r>
      <w:r w:rsidR="00AC1B71">
        <w:rPr>
          <w:rFonts w:asciiTheme="minorHAnsi" w:hAnsiTheme="minorHAnsi" w:cs="Arial"/>
          <w:b/>
          <w:bCs/>
          <w:sz w:val="24"/>
          <w:szCs w:val="24"/>
        </w:rPr>
        <w:t xml:space="preserve">Obligaciones de </w:t>
      </w:r>
      <w:r w:rsidRPr="00E73FB9">
        <w:rPr>
          <w:rFonts w:asciiTheme="minorHAnsi" w:hAnsiTheme="minorHAnsi" w:cs="Arial"/>
          <w:b/>
          <w:bCs/>
          <w:sz w:val="24"/>
          <w:szCs w:val="24"/>
        </w:rPr>
        <w:t>Confidencialidad</w:t>
      </w:r>
      <w:r w:rsidR="00A7495B">
        <w:rPr>
          <w:rFonts w:asciiTheme="minorHAnsi" w:hAnsiTheme="minorHAnsi" w:cs="Arial"/>
          <w:b/>
          <w:bCs/>
          <w:sz w:val="24"/>
          <w:szCs w:val="24"/>
        </w:rPr>
        <w:t xml:space="preserve">, </w:t>
      </w:r>
      <w:r w:rsidR="00AC1B71">
        <w:rPr>
          <w:rFonts w:asciiTheme="minorHAnsi" w:hAnsiTheme="minorHAnsi" w:cs="Arial"/>
          <w:b/>
          <w:bCs/>
          <w:sz w:val="24"/>
          <w:szCs w:val="24"/>
        </w:rPr>
        <w:t>No Uso</w:t>
      </w:r>
      <w:r w:rsidR="00A7495B">
        <w:rPr>
          <w:rFonts w:asciiTheme="minorHAnsi" w:hAnsiTheme="minorHAnsi" w:cs="Arial"/>
          <w:b/>
          <w:bCs/>
          <w:sz w:val="24"/>
          <w:szCs w:val="24"/>
        </w:rPr>
        <w:t xml:space="preserve"> y Reconocimientos.</w:t>
      </w:r>
    </w:p>
    <w:p w:rsidR="00E73FB9" w:rsidRPr="00E73FB9" w:rsidRDefault="00E73FB9" w:rsidP="003E5948">
      <w:pPr>
        <w:pStyle w:val="Textoindependiente"/>
        <w:spacing w:line="276" w:lineRule="auto"/>
        <w:rPr>
          <w:rFonts w:asciiTheme="minorHAnsi" w:hAnsiTheme="minorHAnsi" w:cs="Arial"/>
          <w:sz w:val="24"/>
          <w:szCs w:val="24"/>
        </w:rPr>
      </w:pPr>
    </w:p>
    <w:p w:rsidR="00E73FB9" w:rsidRPr="00E73FB9" w:rsidRDefault="00E73FB9" w:rsidP="003E5948">
      <w:pPr>
        <w:tabs>
          <w:tab w:val="num" w:pos="570"/>
        </w:tabs>
        <w:spacing w:line="276" w:lineRule="auto"/>
        <w:jc w:val="both"/>
        <w:rPr>
          <w:rFonts w:asciiTheme="minorHAnsi" w:hAnsiTheme="minorHAnsi"/>
          <w:color w:val="000000"/>
          <w:sz w:val="24"/>
          <w:szCs w:val="24"/>
        </w:rPr>
      </w:pPr>
      <w:r w:rsidRPr="00E73FB9">
        <w:rPr>
          <w:rFonts w:asciiTheme="minorHAnsi" w:hAnsiTheme="minorHAnsi"/>
          <w:color w:val="000000"/>
          <w:sz w:val="24"/>
          <w:szCs w:val="24"/>
        </w:rPr>
        <w:t>En virtud del presente acuerdo, la receptora de información quedará obligada a:</w:t>
      </w:r>
    </w:p>
    <w:p w:rsidR="00E73FB9" w:rsidRPr="00E73FB9" w:rsidRDefault="00E73FB9" w:rsidP="003E5948">
      <w:pPr>
        <w:tabs>
          <w:tab w:val="num" w:pos="570"/>
        </w:tabs>
        <w:spacing w:line="276" w:lineRule="auto"/>
        <w:jc w:val="both"/>
        <w:rPr>
          <w:rFonts w:asciiTheme="minorHAnsi" w:hAnsiTheme="minorHAnsi"/>
          <w:color w:val="000000"/>
          <w:sz w:val="24"/>
          <w:szCs w:val="24"/>
        </w:rPr>
      </w:pPr>
    </w:p>
    <w:p w:rsidR="00E73FB9" w:rsidRPr="00E73FB9" w:rsidRDefault="00E73FB9" w:rsidP="003E5948">
      <w:pPr>
        <w:tabs>
          <w:tab w:val="num" w:pos="570"/>
        </w:tabs>
        <w:spacing w:line="276" w:lineRule="auto"/>
        <w:jc w:val="both"/>
        <w:rPr>
          <w:rFonts w:asciiTheme="minorHAnsi" w:hAnsiTheme="minorHAnsi"/>
          <w:color w:val="000000"/>
          <w:sz w:val="24"/>
          <w:szCs w:val="24"/>
        </w:rPr>
      </w:pPr>
      <w:r w:rsidRPr="00E73FB9">
        <w:rPr>
          <w:rFonts w:asciiTheme="minorHAnsi" w:hAnsiTheme="minorHAnsi"/>
          <w:color w:val="000000"/>
          <w:sz w:val="24"/>
          <w:szCs w:val="24"/>
        </w:rPr>
        <w:t>1. Mantener bajo reserva o confidencialidad,</w:t>
      </w:r>
      <w:r w:rsidR="009E083B">
        <w:rPr>
          <w:rFonts w:asciiTheme="minorHAnsi" w:hAnsiTheme="minorHAnsi"/>
          <w:color w:val="000000"/>
          <w:sz w:val="24"/>
          <w:szCs w:val="24"/>
        </w:rPr>
        <w:t xml:space="preserve"> t</w:t>
      </w:r>
      <w:r w:rsidR="006A0E25">
        <w:rPr>
          <w:rFonts w:asciiTheme="minorHAnsi" w:hAnsiTheme="minorHAnsi"/>
          <w:color w:val="000000"/>
          <w:sz w:val="24"/>
          <w:szCs w:val="24"/>
        </w:rPr>
        <w:t xml:space="preserve">oda la información relativa </w:t>
      </w:r>
      <w:r w:rsidR="004B7293">
        <w:rPr>
          <w:rFonts w:asciiTheme="minorHAnsi" w:hAnsiTheme="minorHAnsi"/>
          <w:color w:val="000000"/>
          <w:sz w:val="24"/>
          <w:szCs w:val="24"/>
        </w:rPr>
        <w:t>a la colaboración referida</w:t>
      </w:r>
      <w:r w:rsidRPr="00E73FB9">
        <w:rPr>
          <w:rFonts w:asciiTheme="minorHAnsi" w:hAnsiTheme="minorHAnsi"/>
          <w:color w:val="000000"/>
          <w:sz w:val="24"/>
          <w:szCs w:val="24"/>
        </w:rPr>
        <w:t xml:space="preserve"> en el presente acuerdo, cualquiera sea su naturaleza. </w:t>
      </w:r>
    </w:p>
    <w:p w:rsidR="00E73FB9" w:rsidRPr="00E73FB9" w:rsidRDefault="00E73FB9" w:rsidP="003E5948">
      <w:pPr>
        <w:tabs>
          <w:tab w:val="num" w:pos="570"/>
        </w:tabs>
        <w:spacing w:line="276" w:lineRule="auto"/>
        <w:jc w:val="both"/>
        <w:rPr>
          <w:rFonts w:asciiTheme="minorHAnsi" w:hAnsiTheme="minorHAnsi"/>
          <w:color w:val="000000"/>
          <w:sz w:val="24"/>
          <w:szCs w:val="24"/>
        </w:rPr>
      </w:pPr>
    </w:p>
    <w:p w:rsidR="00E73FB9" w:rsidRPr="005A30B9" w:rsidRDefault="00E73FB9" w:rsidP="003E5948">
      <w:pPr>
        <w:spacing w:line="276" w:lineRule="auto"/>
        <w:jc w:val="both"/>
        <w:rPr>
          <w:rFonts w:asciiTheme="minorHAnsi" w:hAnsiTheme="minorHAnsi"/>
          <w:sz w:val="24"/>
          <w:szCs w:val="24"/>
        </w:rPr>
      </w:pPr>
      <w:r w:rsidRPr="00E73FB9">
        <w:rPr>
          <w:rFonts w:asciiTheme="minorHAnsi" w:hAnsiTheme="minorHAnsi"/>
          <w:color w:val="000000"/>
          <w:sz w:val="24"/>
          <w:szCs w:val="24"/>
        </w:rPr>
        <w:t xml:space="preserve">2. </w:t>
      </w:r>
      <w:r w:rsidR="00D87509">
        <w:rPr>
          <w:rFonts w:asciiTheme="minorHAnsi" w:hAnsiTheme="minorHAnsi"/>
          <w:color w:val="000000"/>
          <w:sz w:val="24"/>
          <w:szCs w:val="24"/>
        </w:rPr>
        <w:t>Restringir el acceso a la Información C</w:t>
      </w:r>
      <w:r w:rsidRPr="00E73FB9">
        <w:rPr>
          <w:rFonts w:asciiTheme="minorHAnsi" w:hAnsiTheme="minorHAnsi"/>
          <w:color w:val="000000"/>
          <w:sz w:val="24"/>
          <w:szCs w:val="24"/>
        </w:rPr>
        <w:t>onfidencial sólo a aquellas personas que tengan necesidad de conocerla para la</w:t>
      </w:r>
      <w:r w:rsidR="004B7293">
        <w:rPr>
          <w:rFonts w:asciiTheme="minorHAnsi" w:hAnsiTheme="minorHAnsi"/>
          <w:color w:val="000000"/>
          <w:sz w:val="24"/>
          <w:szCs w:val="24"/>
        </w:rPr>
        <w:t xml:space="preserve"> adecuada ejecución de la colaboración</w:t>
      </w:r>
      <w:r w:rsidRPr="00E73FB9">
        <w:rPr>
          <w:rFonts w:asciiTheme="minorHAnsi" w:hAnsiTheme="minorHAnsi"/>
          <w:color w:val="000000"/>
          <w:sz w:val="24"/>
          <w:szCs w:val="24"/>
        </w:rPr>
        <w:t>.</w:t>
      </w:r>
      <w:r w:rsidRPr="00E73FB9">
        <w:rPr>
          <w:rFonts w:asciiTheme="minorHAnsi" w:hAnsiTheme="minorHAnsi" w:cs="Arial"/>
          <w:sz w:val="24"/>
          <w:szCs w:val="24"/>
        </w:rPr>
        <w:t xml:space="preserve"> Dichos personeros,  serán informados del carácter confidencial y uso exclusivo de la misma, y quedarán obligados en los mismos términos de este acuerdo a las obligaciones de reserva y uso exclusivo de la información, sin</w:t>
      </w:r>
      <w:r w:rsidRPr="00E73FB9">
        <w:rPr>
          <w:rFonts w:asciiTheme="minorHAnsi" w:hAnsiTheme="minorHAnsi"/>
          <w:color w:val="000000"/>
          <w:sz w:val="24"/>
          <w:szCs w:val="24"/>
        </w:rPr>
        <w:t xml:space="preserve"> perjuicio de la suscripción de los respectivos acuerdos de confidencialidad. </w:t>
      </w:r>
      <w:r w:rsidRPr="005A30B9">
        <w:rPr>
          <w:rFonts w:asciiTheme="minorHAnsi" w:hAnsiTheme="minorHAnsi"/>
          <w:sz w:val="24"/>
          <w:szCs w:val="24"/>
        </w:rPr>
        <w:t xml:space="preserve">Será obligación de </w:t>
      </w:r>
      <w:r w:rsidR="003D2B89" w:rsidRPr="003D2B89">
        <w:rPr>
          <w:rFonts w:asciiTheme="minorHAnsi" w:hAnsiTheme="minorHAnsi"/>
          <w:color w:val="FF0000"/>
          <w:sz w:val="24"/>
          <w:szCs w:val="24"/>
        </w:rPr>
        <w:t>(n</w:t>
      </w:r>
      <w:r w:rsidR="003D2B89">
        <w:rPr>
          <w:rFonts w:asciiTheme="minorHAnsi" w:hAnsiTheme="minorHAnsi"/>
          <w:color w:val="FF0000"/>
          <w:sz w:val="24"/>
          <w:szCs w:val="24"/>
        </w:rPr>
        <w:t>ombre</w:t>
      </w:r>
      <w:r w:rsidR="00E95433">
        <w:rPr>
          <w:rFonts w:asciiTheme="minorHAnsi" w:hAnsiTheme="minorHAnsi"/>
          <w:color w:val="FF0000"/>
          <w:sz w:val="24"/>
          <w:szCs w:val="24"/>
        </w:rPr>
        <w:t xml:space="preserve"> del </w:t>
      </w:r>
      <w:r w:rsidR="004B7293">
        <w:rPr>
          <w:rFonts w:asciiTheme="minorHAnsi" w:hAnsiTheme="minorHAnsi"/>
          <w:color w:val="FF0000"/>
          <w:sz w:val="24"/>
          <w:szCs w:val="24"/>
        </w:rPr>
        <w:t>representan</w:t>
      </w:r>
      <w:r w:rsidR="006B020F">
        <w:rPr>
          <w:rFonts w:asciiTheme="minorHAnsi" w:hAnsiTheme="minorHAnsi"/>
          <w:color w:val="FF0000"/>
          <w:sz w:val="24"/>
          <w:szCs w:val="24"/>
        </w:rPr>
        <w:t>te</w:t>
      </w:r>
      <w:r w:rsidR="003D2B89">
        <w:rPr>
          <w:rFonts w:asciiTheme="minorHAnsi" w:hAnsiTheme="minorHAnsi"/>
          <w:color w:val="FF0000"/>
          <w:sz w:val="24"/>
          <w:szCs w:val="24"/>
        </w:rPr>
        <w:t>)</w:t>
      </w:r>
      <w:r w:rsidRPr="005A30B9">
        <w:rPr>
          <w:rFonts w:asciiTheme="minorHAnsi" w:hAnsiTheme="minorHAnsi"/>
          <w:sz w:val="24"/>
          <w:szCs w:val="24"/>
        </w:rPr>
        <w:t xml:space="preserve"> velar por el cu</w:t>
      </w:r>
      <w:r w:rsidR="003D2B89">
        <w:rPr>
          <w:rFonts w:asciiTheme="minorHAnsi" w:hAnsiTheme="minorHAnsi"/>
          <w:sz w:val="24"/>
          <w:szCs w:val="24"/>
        </w:rPr>
        <w:t>mplimiento del presente acuerdo</w:t>
      </w:r>
      <w:r w:rsidRPr="005A30B9">
        <w:rPr>
          <w:rFonts w:asciiTheme="minorHAnsi" w:hAnsiTheme="minorHAnsi"/>
          <w:sz w:val="24"/>
          <w:szCs w:val="24"/>
        </w:rPr>
        <w:t xml:space="preserve"> por parte de sus empleados, funcionarios, </w:t>
      </w:r>
      <w:r w:rsidR="00AC1B71">
        <w:rPr>
          <w:rFonts w:asciiTheme="minorHAnsi" w:hAnsiTheme="minorHAnsi"/>
          <w:sz w:val="24"/>
          <w:szCs w:val="24"/>
        </w:rPr>
        <w:t xml:space="preserve">proveedores, asociados y </w:t>
      </w:r>
      <w:r w:rsidRPr="005A30B9">
        <w:rPr>
          <w:rFonts w:asciiTheme="minorHAnsi" w:hAnsiTheme="minorHAnsi"/>
          <w:sz w:val="24"/>
          <w:szCs w:val="24"/>
        </w:rPr>
        <w:t>asesores internos o externos</w:t>
      </w:r>
      <w:r w:rsidR="00B14198">
        <w:rPr>
          <w:rFonts w:asciiTheme="minorHAnsi" w:hAnsiTheme="minorHAnsi"/>
          <w:sz w:val="24"/>
          <w:szCs w:val="24"/>
        </w:rPr>
        <w:t xml:space="preserve"> (en </w:t>
      </w:r>
      <w:r w:rsidR="00E95433">
        <w:rPr>
          <w:rFonts w:asciiTheme="minorHAnsi" w:hAnsiTheme="minorHAnsi"/>
          <w:sz w:val="24"/>
          <w:szCs w:val="24"/>
        </w:rPr>
        <w:t>conjunto “los representantes”).</w:t>
      </w:r>
      <w:r w:rsidR="00B14198">
        <w:rPr>
          <w:rFonts w:asciiTheme="minorHAnsi" w:hAnsiTheme="minorHAnsi"/>
          <w:sz w:val="24"/>
          <w:szCs w:val="24"/>
        </w:rPr>
        <w:t xml:space="preserve"> </w:t>
      </w:r>
      <w:r w:rsidR="003D2B89">
        <w:rPr>
          <w:rFonts w:asciiTheme="minorHAnsi" w:hAnsiTheme="minorHAnsi"/>
          <w:sz w:val="24"/>
          <w:szCs w:val="24"/>
        </w:rPr>
        <w:t xml:space="preserve"> </w:t>
      </w:r>
    </w:p>
    <w:p w:rsidR="00E73FB9" w:rsidRPr="00E73FB9" w:rsidRDefault="00E73FB9" w:rsidP="003E5948">
      <w:pPr>
        <w:spacing w:line="276" w:lineRule="auto"/>
        <w:jc w:val="both"/>
        <w:rPr>
          <w:rFonts w:asciiTheme="minorHAnsi" w:hAnsiTheme="minorHAnsi"/>
          <w:color w:val="000000"/>
          <w:sz w:val="24"/>
          <w:szCs w:val="24"/>
        </w:rPr>
      </w:pPr>
    </w:p>
    <w:p w:rsidR="00E73FB9" w:rsidRPr="00E73FB9" w:rsidRDefault="00A7495B" w:rsidP="003E5948">
      <w:pPr>
        <w:tabs>
          <w:tab w:val="num" w:pos="570"/>
        </w:tabs>
        <w:spacing w:line="276" w:lineRule="auto"/>
        <w:jc w:val="both"/>
        <w:rPr>
          <w:rFonts w:asciiTheme="minorHAnsi" w:hAnsiTheme="minorHAnsi"/>
          <w:sz w:val="24"/>
          <w:szCs w:val="24"/>
        </w:rPr>
      </w:pPr>
      <w:r>
        <w:rPr>
          <w:rFonts w:asciiTheme="minorHAnsi" w:hAnsiTheme="minorHAnsi"/>
          <w:color w:val="000000"/>
          <w:sz w:val="24"/>
          <w:szCs w:val="24"/>
        </w:rPr>
        <w:t xml:space="preserve">3. </w:t>
      </w:r>
      <w:r w:rsidR="00E73FB9" w:rsidRPr="00E73FB9">
        <w:rPr>
          <w:rFonts w:asciiTheme="minorHAnsi" w:hAnsiTheme="minorHAnsi"/>
          <w:color w:val="000000"/>
          <w:sz w:val="24"/>
          <w:szCs w:val="24"/>
        </w:rPr>
        <w:t xml:space="preserve">No usar ni divulgar </w:t>
      </w:r>
      <w:r w:rsidR="00D87509">
        <w:rPr>
          <w:rFonts w:asciiTheme="minorHAnsi" w:hAnsiTheme="minorHAnsi"/>
          <w:color w:val="000000"/>
          <w:sz w:val="24"/>
          <w:szCs w:val="24"/>
        </w:rPr>
        <w:t>la Información C</w:t>
      </w:r>
      <w:r w:rsidR="00E73FB9" w:rsidRPr="00E73FB9">
        <w:rPr>
          <w:rFonts w:asciiTheme="minorHAnsi" w:hAnsiTheme="minorHAnsi"/>
          <w:color w:val="000000"/>
          <w:sz w:val="24"/>
          <w:szCs w:val="24"/>
        </w:rPr>
        <w:t xml:space="preserve">onfidencial para fines distintos que no estén relacionados con </w:t>
      </w:r>
      <w:r w:rsidR="00E92CCE">
        <w:rPr>
          <w:rFonts w:asciiTheme="minorHAnsi" w:hAnsiTheme="minorHAnsi"/>
          <w:color w:val="000000"/>
          <w:sz w:val="24"/>
          <w:szCs w:val="24"/>
        </w:rPr>
        <w:t>la colaboración.</w:t>
      </w:r>
    </w:p>
    <w:p w:rsidR="00E73FB9" w:rsidRPr="00E73FB9" w:rsidRDefault="00E73FB9" w:rsidP="003E5948">
      <w:pPr>
        <w:tabs>
          <w:tab w:val="num" w:pos="570"/>
        </w:tabs>
        <w:spacing w:line="276" w:lineRule="auto"/>
        <w:jc w:val="both"/>
        <w:rPr>
          <w:rFonts w:asciiTheme="minorHAnsi" w:hAnsiTheme="minorHAnsi"/>
          <w:sz w:val="24"/>
          <w:szCs w:val="24"/>
        </w:rPr>
      </w:pPr>
    </w:p>
    <w:p w:rsidR="00E73FB9" w:rsidRDefault="00E73FB9" w:rsidP="003E5948">
      <w:pPr>
        <w:tabs>
          <w:tab w:val="num" w:pos="570"/>
        </w:tabs>
        <w:spacing w:line="276" w:lineRule="auto"/>
        <w:jc w:val="both"/>
        <w:rPr>
          <w:rFonts w:asciiTheme="minorHAnsi" w:hAnsiTheme="minorHAnsi"/>
          <w:color w:val="000000"/>
          <w:sz w:val="24"/>
          <w:szCs w:val="24"/>
        </w:rPr>
      </w:pPr>
      <w:r w:rsidRPr="00E73FB9">
        <w:rPr>
          <w:rFonts w:asciiTheme="minorHAnsi" w:hAnsiTheme="minorHAnsi"/>
          <w:sz w:val="24"/>
          <w:szCs w:val="24"/>
        </w:rPr>
        <w:t>4.</w:t>
      </w:r>
      <w:r w:rsidR="00A7495B">
        <w:rPr>
          <w:rFonts w:asciiTheme="minorHAnsi" w:hAnsiTheme="minorHAnsi"/>
          <w:sz w:val="24"/>
          <w:szCs w:val="24"/>
        </w:rPr>
        <w:t xml:space="preserve"> </w:t>
      </w:r>
      <w:r w:rsidR="00D87509">
        <w:rPr>
          <w:rFonts w:asciiTheme="minorHAnsi" w:hAnsiTheme="minorHAnsi"/>
          <w:color w:val="000000"/>
          <w:sz w:val="24"/>
          <w:szCs w:val="24"/>
        </w:rPr>
        <w:t xml:space="preserve">No </w:t>
      </w:r>
      <w:r w:rsidR="00D87509" w:rsidRPr="006A0E25">
        <w:rPr>
          <w:rFonts w:asciiTheme="minorHAnsi" w:hAnsiTheme="minorHAnsi"/>
          <w:color w:val="000000"/>
          <w:sz w:val="24"/>
          <w:szCs w:val="24"/>
        </w:rPr>
        <w:t>revelar</w:t>
      </w:r>
      <w:r w:rsidR="006A0E25">
        <w:rPr>
          <w:rFonts w:asciiTheme="minorHAnsi" w:hAnsiTheme="minorHAnsi"/>
          <w:sz w:val="24"/>
          <w:szCs w:val="24"/>
        </w:rPr>
        <w:t xml:space="preserve">, </w:t>
      </w:r>
      <w:r w:rsidR="006A0E25" w:rsidRPr="006A0E25">
        <w:rPr>
          <w:rFonts w:asciiTheme="minorHAnsi" w:hAnsiTheme="minorHAnsi"/>
          <w:sz w:val="24"/>
          <w:szCs w:val="24"/>
        </w:rPr>
        <w:t xml:space="preserve">comunicar, publicar, divulgar o transferir </w:t>
      </w:r>
      <w:r w:rsidR="00D87509" w:rsidRPr="006A0E25">
        <w:rPr>
          <w:rFonts w:asciiTheme="minorHAnsi" w:hAnsiTheme="minorHAnsi"/>
          <w:color w:val="000000"/>
          <w:sz w:val="24"/>
          <w:szCs w:val="24"/>
        </w:rPr>
        <w:t>la Información</w:t>
      </w:r>
      <w:r w:rsidR="006A0E25">
        <w:rPr>
          <w:rFonts w:asciiTheme="minorHAnsi" w:hAnsiTheme="minorHAnsi"/>
          <w:color w:val="000000"/>
          <w:sz w:val="24"/>
          <w:szCs w:val="24"/>
        </w:rPr>
        <w:t xml:space="preserve"> </w:t>
      </w:r>
      <w:r w:rsidR="00D87509">
        <w:rPr>
          <w:rFonts w:asciiTheme="minorHAnsi" w:hAnsiTheme="minorHAnsi"/>
          <w:color w:val="000000"/>
          <w:sz w:val="24"/>
          <w:szCs w:val="24"/>
        </w:rPr>
        <w:t>C</w:t>
      </w:r>
      <w:r w:rsidRPr="00E73FB9">
        <w:rPr>
          <w:rFonts w:asciiTheme="minorHAnsi" w:hAnsiTheme="minorHAnsi"/>
          <w:color w:val="000000"/>
          <w:sz w:val="24"/>
          <w:szCs w:val="24"/>
        </w:rPr>
        <w:t xml:space="preserve">onfidencial a </w:t>
      </w:r>
      <w:r w:rsidR="006A0E25">
        <w:rPr>
          <w:rFonts w:asciiTheme="minorHAnsi" w:hAnsiTheme="minorHAnsi"/>
          <w:color w:val="000000"/>
          <w:sz w:val="24"/>
          <w:szCs w:val="24"/>
        </w:rPr>
        <w:t>terceros</w:t>
      </w:r>
      <w:r w:rsidRPr="00E73FB9">
        <w:rPr>
          <w:rFonts w:asciiTheme="minorHAnsi" w:hAnsiTheme="minorHAnsi"/>
          <w:color w:val="000000"/>
          <w:sz w:val="24"/>
          <w:szCs w:val="24"/>
        </w:rPr>
        <w:t xml:space="preserve">, sin el </w:t>
      </w:r>
      <w:r w:rsidR="00E92CCE" w:rsidRPr="00E73FB9">
        <w:rPr>
          <w:rFonts w:asciiTheme="minorHAnsi" w:hAnsiTheme="minorHAnsi"/>
          <w:color w:val="000000"/>
          <w:sz w:val="24"/>
          <w:szCs w:val="24"/>
        </w:rPr>
        <w:t xml:space="preserve">consentimiento </w:t>
      </w:r>
      <w:r w:rsidRPr="00E73FB9">
        <w:rPr>
          <w:rFonts w:asciiTheme="minorHAnsi" w:hAnsiTheme="minorHAnsi"/>
          <w:color w:val="000000"/>
          <w:sz w:val="24"/>
          <w:szCs w:val="24"/>
        </w:rPr>
        <w:t>previo por escrito de la Universidad.</w:t>
      </w:r>
    </w:p>
    <w:p w:rsidR="00152E94" w:rsidRDefault="00152E94" w:rsidP="003E5948">
      <w:pPr>
        <w:tabs>
          <w:tab w:val="num" w:pos="570"/>
        </w:tabs>
        <w:spacing w:line="276" w:lineRule="auto"/>
        <w:jc w:val="both"/>
        <w:rPr>
          <w:rFonts w:asciiTheme="minorHAnsi" w:hAnsiTheme="minorHAnsi"/>
          <w:color w:val="000000"/>
          <w:sz w:val="24"/>
          <w:szCs w:val="24"/>
        </w:rPr>
      </w:pPr>
    </w:p>
    <w:p w:rsidR="00D1774F" w:rsidRDefault="00152E94" w:rsidP="003E5948">
      <w:pPr>
        <w:jc w:val="both"/>
        <w:rPr>
          <w:rFonts w:asciiTheme="minorHAnsi" w:hAnsiTheme="minorHAnsi"/>
          <w:sz w:val="24"/>
          <w:szCs w:val="24"/>
        </w:rPr>
      </w:pPr>
      <w:r>
        <w:rPr>
          <w:rFonts w:asciiTheme="minorHAnsi" w:hAnsiTheme="minorHAnsi"/>
          <w:color w:val="000000"/>
          <w:sz w:val="24"/>
          <w:szCs w:val="24"/>
        </w:rPr>
        <w:t>5</w:t>
      </w:r>
      <w:r w:rsidRPr="00D1774F">
        <w:rPr>
          <w:rFonts w:asciiTheme="minorHAnsi" w:hAnsiTheme="minorHAnsi"/>
          <w:color w:val="000000"/>
          <w:sz w:val="24"/>
          <w:szCs w:val="24"/>
        </w:rPr>
        <w:t xml:space="preserve">. </w:t>
      </w:r>
      <w:r w:rsidR="00D1774F">
        <w:rPr>
          <w:rFonts w:asciiTheme="minorHAnsi" w:hAnsiTheme="minorHAnsi"/>
          <w:sz w:val="24"/>
          <w:szCs w:val="24"/>
        </w:rPr>
        <w:t>La receptora</w:t>
      </w:r>
      <w:r w:rsidR="00D1774F" w:rsidRPr="00D1774F">
        <w:rPr>
          <w:rFonts w:asciiTheme="minorHAnsi" w:hAnsiTheme="minorHAnsi"/>
          <w:sz w:val="24"/>
          <w:szCs w:val="24"/>
        </w:rPr>
        <w:t xml:space="preserve"> notificará a </w:t>
      </w:r>
      <w:r w:rsidR="00D1774F">
        <w:rPr>
          <w:rFonts w:asciiTheme="minorHAnsi" w:hAnsiTheme="minorHAnsi"/>
          <w:sz w:val="24"/>
          <w:szCs w:val="24"/>
        </w:rPr>
        <w:t xml:space="preserve">la </w:t>
      </w:r>
      <w:r w:rsidR="00D1774F" w:rsidRPr="00D1774F">
        <w:rPr>
          <w:rFonts w:asciiTheme="minorHAnsi" w:hAnsiTheme="minorHAnsi"/>
          <w:sz w:val="24"/>
          <w:szCs w:val="24"/>
        </w:rPr>
        <w:t>UACh inmediatamente en caso de cualquier pérdida o incapacidad de</w:t>
      </w:r>
      <w:r w:rsidR="00812A88">
        <w:rPr>
          <w:rFonts w:asciiTheme="minorHAnsi" w:hAnsiTheme="minorHAnsi"/>
          <w:sz w:val="24"/>
          <w:szCs w:val="24"/>
        </w:rPr>
        <w:t xml:space="preserve"> responder </w:t>
      </w:r>
      <w:r w:rsidR="00B14198">
        <w:rPr>
          <w:rFonts w:asciiTheme="minorHAnsi" w:hAnsiTheme="minorHAnsi"/>
          <w:sz w:val="24"/>
          <w:szCs w:val="24"/>
        </w:rPr>
        <w:t xml:space="preserve">por </w:t>
      </w:r>
      <w:r w:rsidR="00D1774F" w:rsidRPr="00D1774F">
        <w:rPr>
          <w:rFonts w:asciiTheme="minorHAnsi" w:hAnsiTheme="minorHAnsi"/>
          <w:sz w:val="24"/>
          <w:szCs w:val="24"/>
        </w:rPr>
        <w:t xml:space="preserve">algún tipo de información. Si </w:t>
      </w:r>
      <w:r w:rsidR="00D1774F">
        <w:rPr>
          <w:rFonts w:asciiTheme="minorHAnsi" w:hAnsiTheme="minorHAnsi"/>
          <w:sz w:val="24"/>
          <w:szCs w:val="24"/>
        </w:rPr>
        <w:t xml:space="preserve">la receptora </w:t>
      </w:r>
      <w:r w:rsidR="00D1774F" w:rsidRPr="00D1774F">
        <w:rPr>
          <w:rFonts w:asciiTheme="minorHAnsi" w:hAnsiTheme="minorHAnsi"/>
          <w:sz w:val="24"/>
          <w:szCs w:val="24"/>
        </w:rPr>
        <w:t xml:space="preserve">llega a tener conocimiento, o tiene razones para creer que cualquiera de los representantes de su entidad ha incumplido alguna de las obligaciones derivadas del presente Acuerdo, notificará inmediatamente a </w:t>
      </w:r>
      <w:r w:rsidR="0017016B">
        <w:rPr>
          <w:rFonts w:asciiTheme="minorHAnsi" w:hAnsiTheme="minorHAnsi"/>
          <w:sz w:val="24"/>
          <w:szCs w:val="24"/>
        </w:rPr>
        <w:t xml:space="preserve">la </w:t>
      </w:r>
      <w:r w:rsidR="00D1774F" w:rsidRPr="00D1774F">
        <w:rPr>
          <w:rFonts w:asciiTheme="minorHAnsi" w:hAnsiTheme="minorHAnsi"/>
          <w:sz w:val="24"/>
          <w:szCs w:val="24"/>
        </w:rPr>
        <w:t>UACh de los hechos pertinentes</w:t>
      </w:r>
      <w:r w:rsidR="00261732">
        <w:rPr>
          <w:rFonts w:asciiTheme="minorHAnsi" w:hAnsiTheme="minorHAnsi"/>
          <w:sz w:val="24"/>
          <w:szCs w:val="24"/>
        </w:rPr>
        <w:t>,</w:t>
      </w:r>
      <w:r w:rsidR="00D1774F" w:rsidRPr="00D1774F">
        <w:rPr>
          <w:rFonts w:asciiTheme="minorHAnsi" w:hAnsiTheme="minorHAnsi"/>
          <w:sz w:val="24"/>
          <w:szCs w:val="24"/>
        </w:rPr>
        <w:t xml:space="preserve"> relativos a dicho incumplimiento. En tal caso, </w:t>
      </w:r>
      <w:r w:rsidR="0017016B">
        <w:rPr>
          <w:rFonts w:asciiTheme="minorHAnsi" w:hAnsiTheme="minorHAnsi"/>
          <w:sz w:val="24"/>
          <w:szCs w:val="24"/>
        </w:rPr>
        <w:t>la receptora</w:t>
      </w:r>
      <w:r w:rsidR="00D1774F" w:rsidRPr="00D1774F">
        <w:rPr>
          <w:rFonts w:asciiTheme="minorHAnsi" w:hAnsiTheme="minorHAnsi"/>
          <w:sz w:val="24"/>
          <w:szCs w:val="24"/>
        </w:rPr>
        <w:t xml:space="preserve"> deberá cooperar con UACh en la aplicación de las medidas correctivas adecuadas, así como en cualquier investigación o litigio que UACh determine </w:t>
      </w:r>
      <w:r w:rsidR="0017016B">
        <w:rPr>
          <w:rFonts w:asciiTheme="minorHAnsi" w:hAnsiTheme="minorHAnsi"/>
          <w:sz w:val="24"/>
          <w:szCs w:val="24"/>
        </w:rPr>
        <w:t xml:space="preserve">como </w:t>
      </w:r>
      <w:r w:rsidR="00D1774F" w:rsidRPr="00D1774F">
        <w:rPr>
          <w:rFonts w:asciiTheme="minorHAnsi" w:hAnsiTheme="minorHAnsi"/>
          <w:sz w:val="24"/>
          <w:szCs w:val="24"/>
        </w:rPr>
        <w:t>razonable</w:t>
      </w:r>
      <w:r w:rsidR="0017016B">
        <w:rPr>
          <w:rFonts w:asciiTheme="minorHAnsi" w:hAnsiTheme="minorHAnsi"/>
          <w:sz w:val="24"/>
          <w:szCs w:val="24"/>
        </w:rPr>
        <w:t xml:space="preserve">mente </w:t>
      </w:r>
      <w:r w:rsidR="00D1774F" w:rsidRPr="00D1774F">
        <w:rPr>
          <w:rFonts w:asciiTheme="minorHAnsi" w:hAnsiTheme="minorHAnsi"/>
          <w:sz w:val="24"/>
          <w:szCs w:val="24"/>
        </w:rPr>
        <w:t>necesario para proteger sus intereses.</w:t>
      </w:r>
    </w:p>
    <w:p w:rsidR="00A7495B" w:rsidRDefault="00A7495B" w:rsidP="003E5948">
      <w:pPr>
        <w:jc w:val="both"/>
        <w:rPr>
          <w:rFonts w:asciiTheme="minorHAnsi" w:hAnsiTheme="minorHAnsi"/>
          <w:sz w:val="24"/>
          <w:szCs w:val="24"/>
        </w:rPr>
      </w:pPr>
    </w:p>
    <w:p w:rsidR="00A7495B" w:rsidRPr="00A7495B" w:rsidRDefault="00A7495B" w:rsidP="003E5948">
      <w:pPr>
        <w:jc w:val="both"/>
        <w:rPr>
          <w:rFonts w:asciiTheme="minorHAnsi" w:hAnsiTheme="minorHAnsi"/>
          <w:sz w:val="24"/>
          <w:szCs w:val="24"/>
        </w:rPr>
      </w:pPr>
      <w:r w:rsidRPr="00A7495B">
        <w:rPr>
          <w:rFonts w:asciiTheme="minorHAnsi" w:hAnsiTheme="minorHAnsi"/>
          <w:sz w:val="24"/>
          <w:szCs w:val="24"/>
        </w:rPr>
        <w:t xml:space="preserve">6. </w:t>
      </w:r>
      <w:r>
        <w:rPr>
          <w:rFonts w:asciiTheme="minorHAnsi" w:hAnsiTheme="minorHAnsi"/>
          <w:sz w:val="24"/>
          <w:szCs w:val="24"/>
        </w:rPr>
        <w:t>La receptora</w:t>
      </w:r>
      <w:r w:rsidRPr="00A7495B">
        <w:rPr>
          <w:rFonts w:asciiTheme="minorHAnsi" w:hAnsiTheme="minorHAnsi"/>
          <w:sz w:val="24"/>
          <w:szCs w:val="24"/>
        </w:rPr>
        <w:t xml:space="preserve"> acepta que </w:t>
      </w:r>
      <w:r>
        <w:rPr>
          <w:rFonts w:asciiTheme="minorHAnsi" w:hAnsiTheme="minorHAnsi"/>
          <w:sz w:val="24"/>
          <w:szCs w:val="24"/>
        </w:rPr>
        <w:t xml:space="preserve">la </w:t>
      </w:r>
      <w:r w:rsidRPr="00A7495B">
        <w:rPr>
          <w:rFonts w:asciiTheme="minorHAnsi" w:hAnsiTheme="minorHAnsi"/>
          <w:sz w:val="24"/>
          <w:szCs w:val="24"/>
        </w:rPr>
        <w:t xml:space="preserve">UACh y </w:t>
      </w:r>
      <w:r>
        <w:rPr>
          <w:rFonts w:asciiTheme="minorHAnsi" w:hAnsiTheme="minorHAnsi"/>
          <w:sz w:val="24"/>
          <w:szCs w:val="24"/>
        </w:rPr>
        <w:t xml:space="preserve">sus funcionarios o </w:t>
      </w:r>
      <w:r w:rsidRPr="00A7495B">
        <w:rPr>
          <w:rFonts w:asciiTheme="minorHAnsi" w:hAnsiTheme="minorHAnsi"/>
          <w:sz w:val="24"/>
          <w:szCs w:val="24"/>
        </w:rPr>
        <w:t>representantes no tendrán ninguna responsabilidad</w:t>
      </w:r>
      <w:r>
        <w:rPr>
          <w:rFonts w:asciiTheme="minorHAnsi" w:hAnsiTheme="minorHAnsi"/>
          <w:sz w:val="24"/>
          <w:szCs w:val="24"/>
        </w:rPr>
        <w:t xml:space="preserve"> legal</w:t>
      </w:r>
      <w:r w:rsidRPr="00A7495B">
        <w:rPr>
          <w:rFonts w:asciiTheme="minorHAnsi" w:hAnsiTheme="minorHAnsi"/>
          <w:sz w:val="24"/>
          <w:szCs w:val="24"/>
        </w:rPr>
        <w:t xml:space="preserve"> con </w:t>
      </w:r>
      <w:r w:rsidR="006761C8">
        <w:rPr>
          <w:rFonts w:asciiTheme="minorHAnsi" w:hAnsiTheme="minorHAnsi"/>
          <w:sz w:val="24"/>
          <w:szCs w:val="24"/>
        </w:rPr>
        <w:t>ella</w:t>
      </w:r>
      <w:r w:rsidRPr="00A7495B">
        <w:rPr>
          <w:rFonts w:asciiTheme="minorHAnsi" w:hAnsiTheme="minorHAnsi"/>
          <w:sz w:val="24"/>
          <w:szCs w:val="24"/>
        </w:rPr>
        <w:t xml:space="preserve"> o cualquiera de sus representantes</w:t>
      </w:r>
      <w:r>
        <w:rPr>
          <w:rFonts w:asciiTheme="minorHAnsi" w:hAnsiTheme="minorHAnsi"/>
          <w:sz w:val="24"/>
          <w:szCs w:val="24"/>
        </w:rPr>
        <w:t xml:space="preserve"> como </w:t>
      </w:r>
      <w:r w:rsidRPr="00A7495B">
        <w:rPr>
          <w:rFonts w:asciiTheme="minorHAnsi" w:hAnsiTheme="minorHAnsi"/>
          <w:sz w:val="24"/>
          <w:szCs w:val="24"/>
        </w:rPr>
        <w:t>resultado</w:t>
      </w:r>
      <w:r>
        <w:rPr>
          <w:rFonts w:asciiTheme="minorHAnsi" w:hAnsiTheme="minorHAnsi"/>
          <w:sz w:val="24"/>
          <w:szCs w:val="24"/>
        </w:rPr>
        <w:t xml:space="preserve"> de la recepción o uso de la I</w:t>
      </w:r>
      <w:r w:rsidRPr="00A7495B">
        <w:rPr>
          <w:rFonts w:asciiTheme="minorHAnsi" w:hAnsiTheme="minorHAnsi"/>
          <w:sz w:val="24"/>
          <w:szCs w:val="24"/>
        </w:rPr>
        <w:t xml:space="preserve">nformación. </w:t>
      </w:r>
    </w:p>
    <w:p w:rsidR="00152E94" w:rsidRDefault="00152E94" w:rsidP="003E5948">
      <w:pPr>
        <w:tabs>
          <w:tab w:val="num" w:pos="570"/>
        </w:tabs>
        <w:spacing w:line="276" w:lineRule="auto"/>
        <w:jc w:val="both"/>
        <w:rPr>
          <w:rFonts w:asciiTheme="minorHAnsi" w:hAnsiTheme="minorHAnsi"/>
          <w:color w:val="000000"/>
          <w:sz w:val="24"/>
          <w:szCs w:val="24"/>
        </w:rPr>
      </w:pPr>
    </w:p>
    <w:p w:rsidR="003C4E3C" w:rsidRDefault="003C4E3C" w:rsidP="003E5948">
      <w:pPr>
        <w:tabs>
          <w:tab w:val="num" w:pos="570"/>
        </w:tabs>
        <w:spacing w:line="276" w:lineRule="auto"/>
        <w:jc w:val="both"/>
        <w:rPr>
          <w:rFonts w:asciiTheme="minorHAnsi" w:hAnsiTheme="minorHAnsi"/>
          <w:color w:val="000000"/>
          <w:sz w:val="24"/>
          <w:szCs w:val="24"/>
        </w:rPr>
      </w:pPr>
    </w:p>
    <w:p w:rsidR="003C4E3C" w:rsidRDefault="003C4E3C" w:rsidP="003E5948">
      <w:pPr>
        <w:tabs>
          <w:tab w:val="num" w:pos="570"/>
        </w:tabs>
        <w:spacing w:line="276" w:lineRule="auto"/>
        <w:jc w:val="both"/>
        <w:rPr>
          <w:rFonts w:asciiTheme="minorHAnsi" w:hAnsiTheme="minorHAnsi"/>
          <w:color w:val="000000"/>
          <w:sz w:val="24"/>
          <w:szCs w:val="24"/>
        </w:rPr>
      </w:pPr>
    </w:p>
    <w:p w:rsidR="003C4E3C" w:rsidRPr="00E73FB9" w:rsidRDefault="003C4E3C" w:rsidP="003E5948">
      <w:pPr>
        <w:tabs>
          <w:tab w:val="num" w:pos="570"/>
        </w:tabs>
        <w:spacing w:line="276" w:lineRule="auto"/>
        <w:jc w:val="both"/>
        <w:rPr>
          <w:rFonts w:asciiTheme="minorHAnsi" w:hAnsiTheme="minorHAnsi"/>
          <w:color w:val="000000"/>
          <w:sz w:val="24"/>
          <w:szCs w:val="24"/>
        </w:rPr>
      </w:pPr>
    </w:p>
    <w:p w:rsidR="00E73FB9" w:rsidRPr="00E73FB9" w:rsidRDefault="00E73FB9" w:rsidP="003E5948">
      <w:pPr>
        <w:tabs>
          <w:tab w:val="num" w:pos="570"/>
        </w:tabs>
        <w:spacing w:line="276" w:lineRule="auto"/>
        <w:jc w:val="both"/>
        <w:rPr>
          <w:rFonts w:asciiTheme="minorHAnsi" w:hAnsiTheme="minorHAnsi"/>
          <w:color w:val="000000"/>
          <w:sz w:val="24"/>
          <w:szCs w:val="24"/>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b/>
          <w:bCs/>
          <w:sz w:val="24"/>
          <w:szCs w:val="24"/>
        </w:rPr>
        <w:lastRenderedPageBreak/>
        <w:t>TERCERO: Excepciones</w:t>
      </w:r>
      <w:r w:rsidR="00A7495B">
        <w:rPr>
          <w:rFonts w:asciiTheme="minorHAnsi" w:hAnsiTheme="minorHAnsi" w:cs="Arial"/>
          <w:b/>
          <w:bCs/>
          <w:sz w:val="24"/>
          <w:szCs w:val="24"/>
        </w:rPr>
        <w:t>.</w:t>
      </w:r>
    </w:p>
    <w:p w:rsidR="00E73FB9" w:rsidRPr="00E73FB9" w:rsidRDefault="00E73FB9" w:rsidP="003E5948">
      <w:pPr>
        <w:pStyle w:val="Textoindependiente"/>
        <w:spacing w:line="276" w:lineRule="auto"/>
        <w:rPr>
          <w:rFonts w:asciiTheme="minorHAnsi" w:hAnsiTheme="minorHAnsi" w:cs="Arial"/>
          <w:sz w:val="24"/>
          <w:szCs w:val="24"/>
        </w:rPr>
      </w:pPr>
    </w:p>
    <w:p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 xml:space="preserve">Las obligaciones de confidencialidad y no uso de la información no se aplicarán a la información que: </w:t>
      </w:r>
    </w:p>
    <w:p w:rsidR="00E73FB9" w:rsidRPr="00E73FB9" w:rsidRDefault="00E73FB9" w:rsidP="003E5948">
      <w:pPr>
        <w:spacing w:line="276" w:lineRule="auto"/>
        <w:jc w:val="both"/>
        <w:rPr>
          <w:rFonts w:asciiTheme="minorHAnsi" w:hAnsiTheme="minorHAnsi" w:cs="Arial"/>
          <w:sz w:val="24"/>
          <w:szCs w:val="24"/>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1. Había sido publicada o era de conocimiento público, disponible con anterioridad a la firma de este acuerdo.</w:t>
      </w:r>
    </w:p>
    <w:p w:rsidR="00E73FB9" w:rsidRPr="00E73FB9" w:rsidRDefault="00E73FB9" w:rsidP="003E5948">
      <w:pPr>
        <w:spacing w:line="276" w:lineRule="auto"/>
        <w:jc w:val="both"/>
        <w:rPr>
          <w:rFonts w:asciiTheme="minorHAnsi" w:hAnsiTheme="minorHAnsi" w:cs="Arial"/>
          <w:sz w:val="24"/>
          <w:szCs w:val="24"/>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2.  Se publique o pase a ser de dominio público por medios completamente ajenos a actos u omisiones del receptor de la información.</w:t>
      </w:r>
    </w:p>
    <w:p w:rsidR="00E73FB9" w:rsidRPr="00E73FB9" w:rsidRDefault="00E73FB9" w:rsidP="003E5948">
      <w:pPr>
        <w:spacing w:line="276" w:lineRule="auto"/>
        <w:jc w:val="both"/>
        <w:rPr>
          <w:rFonts w:asciiTheme="minorHAnsi" w:hAnsiTheme="minorHAnsi" w:cs="Arial"/>
          <w:sz w:val="24"/>
          <w:szCs w:val="24"/>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3.  Estaba en conocimiento del receptor con anterioridad a la fecha de est</w:t>
      </w:r>
      <w:r w:rsidR="00BE7D05">
        <w:rPr>
          <w:rFonts w:asciiTheme="minorHAnsi" w:hAnsiTheme="minorHAnsi" w:cs="Arial"/>
          <w:sz w:val="24"/>
          <w:szCs w:val="24"/>
        </w:rPr>
        <w:t xml:space="preserve">e acuerdo, </w:t>
      </w:r>
      <w:r w:rsidRPr="00E73FB9">
        <w:rPr>
          <w:rFonts w:asciiTheme="minorHAnsi" w:hAnsiTheme="minorHAnsi" w:cs="Arial"/>
          <w:sz w:val="24"/>
          <w:szCs w:val="24"/>
        </w:rPr>
        <w:t>no fue obtenida direc</w:t>
      </w:r>
      <w:r w:rsidR="000863F0">
        <w:rPr>
          <w:rFonts w:asciiTheme="minorHAnsi" w:hAnsiTheme="minorHAnsi" w:cs="Arial"/>
          <w:sz w:val="24"/>
          <w:szCs w:val="24"/>
        </w:rPr>
        <w:t>ta ni indirectamente de la UACh</w:t>
      </w:r>
      <w:r w:rsidR="00BE7D05">
        <w:rPr>
          <w:rFonts w:asciiTheme="minorHAnsi" w:hAnsiTheme="minorHAnsi" w:cs="Arial"/>
          <w:sz w:val="24"/>
          <w:szCs w:val="24"/>
        </w:rPr>
        <w:t xml:space="preserve"> y que así conste en los registros escritos del receptor.</w:t>
      </w:r>
    </w:p>
    <w:p w:rsidR="00E73FB9" w:rsidRPr="00E73FB9" w:rsidRDefault="00E73FB9" w:rsidP="003E5948">
      <w:pPr>
        <w:spacing w:line="276" w:lineRule="auto"/>
        <w:jc w:val="both"/>
        <w:rPr>
          <w:rFonts w:asciiTheme="minorHAnsi" w:hAnsiTheme="minorHAnsi" w:cs="Arial"/>
          <w:sz w:val="24"/>
          <w:szCs w:val="24"/>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 xml:space="preserve">4. </w:t>
      </w:r>
      <w:r w:rsidR="00127FB9">
        <w:rPr>
          <w:rFonts w:asciiTheme="minorHAnsi" w:hAnsiTheme="minorHAnsi" w:cs="Arial"/>
          <w:sz w:val="24"/>
          <w:szCs w:val="24"/>
        </w:rPr>
        <w:t>Sea</w:t>
      </w:r>
      <w:r w:rsidRPr="00E73FB9">
        <w:rPr>
          <w:rFonts w:asciiTheme="minorHAnsi" w:hAnsiTheme="minorHAnsi" w:cs="Arial"/>
          <w:sz w:val="24"/>
          <w:szCs w:val="24"/>
        </w:rPr>
        <w:t xml:space="preserve"> </w:t>
      </w:r>
      <w:r w:rsidR="000863F0">
        <w:rPr>
          <w:rFonts w:asciiTheme="minorHAnsi" w:hAnsiTheme="minorHAnsi" w:cs="Arial"/>
          <w:sz w:val="24"/>
          <w:szCs w:val="24"/>
        </w:rPr>
        <w:t xml:space="preserve">obtenida por el receptor </w:t>
      </w:r>
      <w:r w:rsidRPr="00E73FB9">
        <w:rPr>
          <w:rFonts w:asciiTheme="minorHAnsi" w:hAnsiTheme="minorHAnsi" w:cs="Arial"/>
          <w:sz w:val="24"/>
          <w:szCs w:val="24"/>
        </w:rPr>
        <w:t>por par</w:t>
      </w:r>
      <w:r w:rsidR="000863F0">
        <w:rPr>
          <w:rFonts w:asciiTheme="minorHAnsi" w:hAnsiTheme="minorHAnsi" w:cs="Arial"/>
          <w:sz w:val="24"/>
          <w:szCs w:val="24"/>
        </w:rPr>
        <w:t>te de un tercero</w:t>
      </w:r>
      <w:r w:rsidR="00B14198">
        <w:rPr>
          <w:rFonts w:asciiTheme="minorHAnsi" w:hAnsiTheme="minorHAnsi" w:cs="Arial"/>
          <w:sz w:val="24"/>
          <w:szCs w:val="24"/>
        </w:rPr>
        <w:t>,</w:t>
      </w:r>
      <w:r w:rsidR="000863F0">
        <w:rPr>
          <w:rFonts w:asciiTheme="minorHAnsi" w:hAnsiTheme="minorHAnsi" w:cs="Arial"/>
          <w:sz w:val="24"/>
          <w:szCs w:val="24"/>
        </w:rPr>
        <w:t xml:space="preserve"> </w:t>
      </w:r>
      <w:r w:rsidR="000863F0" w:rsidRPr="00E73FB9">
        <w:rPr>
          <w:rFonts w:asciiTheme="minorHAnsi" w:hAnsiTheme="minorHAnsi" w:cs="Arial"/>
          <w:sz w:val="24"/>
          <w:szCs w:val="24"/>
        </w:rPr>
        <w:t xml:space="preserve">sin </w:t>
      </w:r>
      <w:r w:rsidR="00127FB9">
        <w:rPr>
          <w:rFonts w:asciiTheme="minorHAnsi" w:hAnsiTheme="minorHAnsi" w:cs="Arial"/>
          <w:sz w:val="24"/>
          <w:szCs w:val="24"/>
        </w:rPr>
        <w:t xml:space="preserve">estar sujeta a </w:t>
      </w:r>
      <w:r w:rsidR="000863F0" w:rsidRPr="00E73FB9">
        <w:rPr>
          <w:rFonts w:asciiTheme="minorHAnsi" w:hAnsiTheme="minorHAnsi" w:cs="Arial"/>
          <w:sz w:val="24"/>
          <w:szCs w:val="24"/>
        </w:rPr>
        <w:t>compromiso de confidencialidad</w:t>
      </w:r>
      <w:r w:rsidR="000863F0">
        <w:rPr>
          <w:rFonts w:asciiTheme="minorHAnsi" w:hAnsiTheme="minorHAnsi" w:cs="Arial"/>
          <w:sz w:val="24"/>
          <w:szCs w:val="24"/>
        </w:rPr>
        <w:t>.</w:t>
      </w:r>
    </w:p>
    <w:p w:rsidR="00E73FB9" w:rsidRPr="00E73FB9" w:rsidRDefault="00E73FB9" w:rsidP="003E5948">
      <w:pPr>
        <w:spacing w:line="276" w:lineRule="auto"/>
        <w:jc w:val="both"/>
        <w:rPr>
          <w:rFonts w:asciiTheme="minorHAnsi" w:hAnsiTheme="minorHAnsi" w:cs="Arial"/>
          <w:sz w:val="24"/>
          <w:szCs w:val="24"/>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5. Por ord</w:t>
      </w:r>
      <w:r w:rsidR="00B14198">
        <w:rPr>
          <w:rFonts w:asciiTheme="minorHAnsi" w:hAnsiTheme="minorHAnsi" w:cs="Arial"/>
          <w:sz w:val="24"/>
          <w:szCs w:val="24"/>
        </w:rPr>
        <w:t>en judicial o de otra autoridad</w:t>
      </w:r>
      <w:r w:rsidRPr="00E73FB9">
        <w:rPr>
          <w:rFonts w:asciiTheme="minorHAnsi" w:hAnsiTheme="minorHAnsi" w:cs="Arial"/>
          <w:sz w:val="24"/>
          <w:szCs w:val="24"/>
        </w:rPr>
        <w:t xml:space="preserve"> deba ser puesta en conocimiento de terceros, caso este último en que la </w:t>
      </w:r>
      <w:r w:rsidR="00B14198">
        <w:rPr>
          <w:rFonts w:asciiTheme="minorHAnsi" w:hAnsiTheme="minorHAnsi" w:cs="Arial"/>
          <w:sz w:val="24"/>
          <w:szCs w:val="24"/>
        </w:rPr>
        <w:t>parte requerida de dar a conocer la información</w:t>
      </w:r>
      <w:r w:rsidRPr="00E73FB9">
        <w:rPr>
          <w:rFonts w:asciiTheme="minorHAnsi" w:hAnsiTheme="minorHAnsi" w:cs="Arial"/>
          <w:sz w:val="24"/>
          <w:szCs w:val="24"/>
        </w:rPr>
        <w:t xml:space="preserve"> deberá dar aviso a la emisora de la infor</w:t>
      </w:r>
      <w:r w:rsidR="00B14198">
        <w:rPr>
          <w:rFonts w:asciiTheme="minorHAnsi" w:hAnsiTheme="minorHAnsi" w:cs="Arial"/>
          <w:sz w:val="24"/>
          <w:szCs w:val="24"/>
        </w:rPr>
        <w:t>mación previo a entregarla</w:t>
      </w:r>
      <w:r w:rsidRPr="00E73FB9">
        <w:rPr>
          <w:rFonts w:asciiTheme="minorHAnsi" w:hAnsiTheme="minorHAnsi" w:cs="Arial"/>
          <w:sz w:val="24"/>
          <w:szCs w:val="24"/>
        </w:rPr>
        <w:t>.</w:t>
      </w:r>
    </w:p>
    <w:p w:rsidR="00E73FB9" w:rsidRPr="00E73FB9" w:rsidRDefault="00E73FB9" w:rsidP="003E5948">
      <w:pPr>
        <w:spacing w:line="276" w:lineRule="auto"/>
        <w:jc w:val="both"/>
        <w:rPr>
          <w:rFonts w:asciiTheme="minorHAnsi" w:hAnsiTheme="minorHAnsi" w:cs="Arial"/>
          <w:sz w:val="24"/>
          <w:szCs w:val="24"/>
        </w:rPr>
      </w:pPr>
    </w:p>
    <w:p w:rsidR="00E73FB9" w:rsidRPr="00E73FB9" w:rsidRDefault="00E73FB9" w:rsidP="003E5948">
      <w:pPr>
        <w:spacing w:line="276" w:lineRule="auto"/>
        <w:jc w:val="both"/>
        <w:rPr>
          <w:rFonts w:asciiTheme="minorHAnsi" w:hAnsiTheme="minorHAnsi" w:cs="Arial"/>
          <w:b/>
          <w:sz w:val="24"/>
          <w:szCs w:val="24"/>
        </w:rPr>
      </w:pPr>
      <w:r w:rsidRPr="00E73FB9">
        <w:rPr>
          <w:rFonts w:asciiTheme="minorHAnsi" w:hAnsiTheme="minorHAnsi" w:cs="Arial"/>
          <w:b/>
          <w:sz w:val="24"/>
          <w:szCs w:val="24"/>
        </w:rPr>
        <w:t>CUARTO: Duración</w:t>
      </w:r>
      <w:r w:rsidR="00A7495B">
        <w:rPr>
          <w:rFonts w:asciiTheme="minorHAnsi" w:hAnsiTheme="minorHAnsi" w:cs="Arial"/>
          <w:b/>
          <w:sz w:val="24"/>
          <w:szCs w:val="24"/>
        </w:rPr>
        <w:t>.</w:t>
      </w:r>
    </w:p>
    <w:p w:rsidR="00E73FB9" w:rsidRPr="00E73FB9" w:rsidRDefault="00E73FB9" w:rsidP="003E5948">
      <w:pPr>
        <w:spacing w:line="276" w:lineRule="auto"/>
        <w:jc w:val="both"/>
        <w:rPr>
          <w:rFonts w:asciiTheme="minorHAnsi" w:hAnsiTheme="minorHAnsi" w:cs="Arial"/>
          <w:b/>
          <w:sz w:val="24"/>
          <w:szCs w:val="24"/>
        </w:rPr>
      </w:pPr>
    </w:p>
    <w:p w:rsidR="00E73FB9" w:rsidRPr="00642CC5" w:rsidRDefault="006A0E25" w:rsidP="003E5948">
      <w:pPr>
        <w:jc w:val="both"/>
        <w:rPr>
          <w:rFonts w:asciiTheme="minorHAnsi" w:hAnsiTheme="minorHAnsi" w:cs="Arial"/>
          <w:sz w:val="24"/>
          <w:szCs w:val="24"/>
        </w:rPr>
      </w:pPr>
      <w:r w:rsidRPr="006A0E25">
        <w:rPr>
          <w:rFonts w:asciiTheme="minorHAnsi" w:hAnsiTheme="minorHAnsi" w:cs="Arial"/>
          <w:sz w:val="24"/>
          <w:szCs w:val="24"/>
        </w:rPr>
        <w:t>Este Acuerdo controla toda</w:t>
      </w:r>
      <w:bookmarkStart w:id="0" w:name="_GoBack"/>
      <w:bookmarkEnd w:id="0"/>
      <w:r w:rsidRPr="006A0E25">
        <w:rPr>
          <w:rFonts w:asciiTheme="minorHAnsi" w:hAnsiTheme="minorHAnsi" w:cs="Arial"/>
          <w:sz w:val="24"/>
          <w:szCs w:val="24"/>
        </w:rPr>
        <w:t xml:space="preserve"> información que sea divulgada por UACh a la receptora.</w:t>
      </w:r>
      <w:r>
        <w:rPr>
          <w:rFonts w:asciiTheme="minorHAnsi" w:hAnsiTheme="minorHAnsi" w:cs="Arial"/>
          <w:sz w:val="24"/>
          <w:szCs w:val="24"/>
        </w:rPr>
        <w:t xml:space="preserve"> </w:t>
      </w:r>
      <w:r w:rsidR="00E73FB9" w:rsidRPr="006A0E25">
        <w:rPr>
          <w:rFonts w:asciiTheme="minorHAnsi" w:hAnsiTheme="minorHAnsi" w:cs="Arial"/>
          <w:sz w:val="24"/>
          <w:szCs w:val="24"/>
        </w:rPr>
        <w:t>Las obligaciones de confidencialidad</w:t>
      </w:r>
      <w:r w:rsidR="00E73FB9" w:rsidRPr="00E73FB9">
        <w:rPr>
          <w:rFonts w:asciiTheme="minorHAnsi" w:hAnsiTheme="minorHAnsi" w:cs="Arial"/>
          <w:sz w:val="24"/>
          <w:szCs w:val="24"/>
        </w:rPr>
        <w:t xml:space="preserve"> y no uso impuestas por el presente Acuerdo respecto a la Información Confidencial regirán por un plazo de</w:t>
      </w:r>
      <w:r w:rsidR="00D87509">
        <w:rPr>
          <w:rFonts w:asciiTheme="minorHAnsi" w:hAnsiTheme="minorHAnsi" w:cs="Arial"/>
          <w:sz w:val="24"/>
          <w:szCs w:val="24"/>
        </w:rPr>
        <w:t xml:space="preserve"> </w:t>
      </w:r>
      <w:r w:rsidR="003E0537">
        <w:rPr>
          <w:rFonts w:asciiTheme="minorHAnsi" w:hAnsiTheme="minorHAnsi" w:cs="Arial"/>
          <w:sz w:val="24"/>
          <w:szCs w:val="24"/>
        </w:rPr>
        <w:t>5</w:t>
      </w:r>
      <w:r w:rsidR="00D87509">
        <w:rPr>
          <w:rFonts w:asciiTheme="minorHAnsi" w:hAnsiTheme="minorHAnsi" w:cs="Arial"/>
          <w:sz w:val="24"/>
          <w:szCs w:val="24"/>
        </w:rPr>
        <w:t xml:space="preserve"> (</w:t>
      </w:r>
      <w:r w:rsidR="003E0537">
        <w:rPr>
          <w:rFonts w:asciiTheme="minorHAnsi" w:hAnsiTheme="minorHAnsi" w:cs="Arial"/>
          <w:sz w:val="24"/>
          <w:szCs w:val="24"/>
        </w:rPr>
        <w:t>cinco</w:t>
      </w:r>
      <w:r w:rsidR="00D87509">
        <w:rPr>
          <w:rFonts w:asciiTheme="minorHAnsi" w:hAnsiTheme="minorHAnsi" w:cs="Arial"/>
          <w:sz w:val="24"/>
          <w:szCs w:val="24"/>
        </w:rPr>
        <w:t xml:space="preserve">) </w:t>
      </w:r>
      <w:r w:rsidR="00E73FB9" w:rsidRPr="00E73FB9">
        <w:rPr>
          <w:rFonts w:asciiTheme="minorHAnsi" w:hAnsiTheme="minorHAnsi" w:cs="Arial"/>
          <w:sz w:val="24"/>
          <w:szCs w:val="24"/>
        </w:rPr>
        <w:t>años contados desde la fec</w:t>
      </w:r>
      <w:r w:rsidR="00D87509">
        <w:rPr>
          <w:rFonts w:asciiTheme="minorHAnsi" w:hAnsiTheme="minorHAnsi" w:cs="Arial"/>
          <w:sz w:val="24"/>
          <w:szCs w:val="24"/>
        </w:rPr>
        <w:t>ha de firma del Acuerdo.</w:t>
      </w:r>
    </w:p>
    <w:p w:rsidR="006A0E25" w:rsidRDefault="006A0E25" w:rsidP="003E5948">
      <w:pPr>
        <w:pStyle w:val="Textoindependiente"/>
        <w:spacing w:line="276" w:lineRule="auto"/>
        <w:rPr>
          <w:rFonts w:asciiTheme="minorHAnsi" w:hAnsiTheme="minorHAnsi" w:cs="Arial"/>
          <w:sz w:val="24"/>
          <w:szCs w:val="24"/>
        </w:rPr>
      </w:pPr>
    </w:p>
    <w:p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 xml:space="preserve">Una vez finalizado el período de confidencialidad las partes tendrán el derecho a exigir que toda la información documental que haya proporcionado a la otra sea devuelta dentro del plazo de treinta días, y que cualquier copia que se haya hecho de la misma sea destruida. </w:t>
      </w:r>
    </w:p>
    <w:p w:rsidR="00E73FB9" w:rsidRPr="00E73FB9" w:rsidRDefault="00E73FB9" w:rsidP="003E5948">
      <w:pPr>
        <w:spacing w:line="276" w:lineRule="auto"/>
        <w:jc w:val="both"/>
        <w:rPr>
          <w:rFonts w:asciiTheme="minorHAnsi" w:hAnsiTheme="minorHAnsi" w:cs="Arial"/>
          <w:sz w:val="24"/>
          <w:szCs w:val="24"/>
          <w:lang w:val="es-ES_tradnl"/>
        </w:rPr>
      </w:pPr>
    </w:p>
    <w:p w:rsidR="00E73FB9" w:rsidRPr="00E73FB9" w:rsidRDefault="00E73FB9" w:rsidP="003E5948">
      <w:pPr>
        <w:spacing w:line="276" w:lineRule="auto"/>
        <w:jc w:val="both"/>
        <w:rPr>
          <w:rFonts w:asciiTheme="minorHAnsi" w:hAnsiTheme="minorHAnsi" w:cs="Arial"/>
          <w:b/>
          <w:sz w:val="24"/>
          <w:szCs w:val="24"/>
          <w:lang w:val="es-ES_tradnl"/>
        </w:rPr>
      </w:pPr>
      <w:r w:rsidRPr="00E73FB9">
        <w:rPr>
          <w:rFonts w:asciiTheme="minorHAnsi" w:hAnsiTheme="minorHAnsi" w:cs="Arial"/>
          <w:b/>
          <w:sz w:val="24"/>
          <w:szCs w:val="24"/>
          <w:lang w:val="es-ES_tradnl"/>
        </w:rPr>
        <w:t>QUINTO: Derechos de Propiedad Intelectual</w:t>
      </w:r>
      <w:r w:rsidR="00A7495B">
        <w:rPr>
          <w:rFonts w:asciiTheme="minorHAnsi" w:hAnsiTheme="minorHAnsi" w:cs="Arial"/>
          <w:b/>
          <w:sz w:val="24"/>
          <w:szCs w:val="24"/>
          <w:lang w:val="es-ES_tradnl"/>
        </w:rPr>
        <w:t>.</w:t>
      </w:r>
    </w:p>
    <w:p w:rsidR="00E73FB9" w:rsidRPr="00E73FB9" w:rsidRDefault="00E73FB9" w:rsidP="003E5948">
      <w:pPr>
        <w:spacing w:line="276" w:lineRule="auto"/>
        <w:jc w:val="both"/>
        <w:rPr>
          <w:rFonts w:asciiTheme="minorHAnsi" w:hAnsiTheme="minorHAnsi" w:cs="Arial"/>
          <w:sz w:val="24"/>
          <w:szCs w:val="24"/>
          <w:lang w:val="es-ES_tradnl"/>
        </w:rPr>
      </w:pPr>
    </w:p>
    <w:p w:rsidR="00E73FB9" w:rsidRPr="00E73FB9" w:rsidRDefault="00E73FB9" w:rsidP="003E5948">
      <w:pPr>
        <w:pStyle w:val="Textosinformato"/>
        <w:spacing w:line="276" w:lineRule="auto"/>
        <w:jc w:val="both"/>
        <w:rPr>
          <w:rFonts w:asciiTheme="minorHAnsi" w:hAnsiTheme="minorHAnsi" w:cs="Arial"/>
          <w:sz w:val="24"/>
          <w:szCs w:val="24"/>
        </w:rPr>
      </w:pPr>
      <w:r w:rsidRPr="00E73FB9">
        <w:rPr>
          <w:rFonts w:asciiTheme="minorHAnsi" w:hAnsiTheme="minorHAnsi" w:cs="Arial"/>
          <w:sz w:val="24"/>
          <w:szCs w:val="24"/>
        </w:rPr>
        <w:t xml:space="preserve">Por el hecho de entregar o dar a conocer información confidencial, la </w:t>
      </w:r>
      <w:r w:rsidR="005A30B9">
        <w:rPr>
          <w:rFonts w:asciiTheme="minorHAnsi" w:hAnsiTheme="minorHAnsi" w:cs="Arial"/>
          <w:sz w:val="24"/>
          <w:szCs w:val="24"/>
        </w:rPr>
        <w:t>Universidad</w:t>
      </w:r>
      <w:r w:rsidRPr="00E73FB9">
        <w:rPr>
          <w:rFonts w:asciiTheme="minorHAnsi" w:hAnsiTheme="minorHAnsi" w:cs="Arial"/>
          <w:sz w:val="24"/>
          <w:szCs w:val="24"/>
        </w:rPr>
        <w:t xml:space="preserve"> no perderá la titularidad sobre la misma.  Por tanto, la entrega de información no supondrá, en caso alguno, autorización de uso, cesión de derechos de ningún tipo, otorgamiento de licencias, etc., </w:t>
      </w:r>
      <w:r w:rsidRPr="00E73FB9">
        <w:rPr>
          <w:rFonts w:asciiTheme="minorHAnsi" w:hAnsiTheme="minorHAnsi" w:cs="Arial"/>
          <w:sz w:val="24"/>
          <w:szCs w:val="24"/>
        </w:rPr>
        <w:lastRenderedPageBreak/>
        <w:t xml:space="preserve">permaneciendo en el ámbito de propiedad de la </w:t>
      </w:r>
      <w:r w:rsidR="005A30B9">
        <w:rPr>
          <w:rFonts w:asciiTheme="minorHAnsi" w:hAnsiTheme="minorHAnsi" w:cs="Arial"/>
          <w:sz w:val="24"/>
          <w:szCs w:val="24"/>
        </w:rPr>
        <w:t>Universidad</w:t>
      </w:r>
      <w:r w:rsidRPr="00E73FB9">
        <w:rPr>
          <w:rFonts w:asciiTheme="minorHAnsi" w:hAnsiTheme="minorHAnsi" w:cs="Arial"/>
          <w:sz w:val="24"/>
          <w:szCs w:val="24"/>
        </w:rPr>
        <w:t xml:space="preserve"> o del tercero a quien ésta pertenezca.</w:t>
      </w:r>
    </w:p>
    <w:p w:rsidR="00E73FB9" w:rsidRPr="00E73FB9" w:rsidRDefault="00E73FB9" w:rsidP="003E5948">
      <w:pPr>
        <w:pStyle w:val="Textosinformato"/>
        <w:spacing w:line="276" w:lineRule="auto"/>
        <w:jc w:val="both"/>
        <w:rPr>
          <w:rFonts w:asciiTheme="minorHAnsi" w:hAnsiTheme="minorHAnsi"/>
          <w:sz w:val="24"/>
          <w:szCs w:val="24"/>
        </w:rPr>
      </w:pPr>
      <w:r w:rsidRPr="00E73FB9">
        <w:rPr>
          <w:rFonts w:asciiTheme="minorHAnsi" w:hAnsiTheme="minorHAnsi" w:cs="Arial"/>
          <w:sz w:val="24"/>
          <w:szCs w:val="24"/>
        </w:rPr>
        <w:t xml:space="preserve">Sin perjuicio de lo anterior, toda la propiedad intelectual </w:t>
      </w:r>
      <w:r w:rsidR="00D87509">
        <w:rPr>
          <w:rFonts w:asciiTheme="minorHAnsi" w:hAnsiTheme="minorHAnsi" w:cs="Arial"/>
          <w:sz w:val="24"/>
          <w:szCs w:val="24"/>
        </w:rPr>
        <w:t xml:space="preserve">de </w:t>
      </w:r>
      <w:r w:rsidRPr="00E73FB9">
        <w:rPr>
          <w:rFonts w:asciiTheme="minorHAnsi" w:hAnsiTheme="minorHAnsi" w:cs="Arial"/>
          <w:sz w:val="24"/>
          <w:szCs w:val="24"/>
        </w:rPr>
        <w:t xml:space="preserve">cuya información tome conocimiento </w:t>
      </w:r>
      <w:r w:rsidR="004D20D3">
        <w:rPr>
          <w:rFonts w:asciiTheme="minorHAnsi" w:hAnsiTheme="minorHAnsi" w:cs="Arial"/>
          <w:color w:val="FF0000"/>
          <w:sz w:val="24"/>
          <w:szCs w:val="24"/>
        </w:rPr>
        <w:t xml:space="preserve">(nombre empresa) </w:t>
      </w:r>
      <w:r w:rsidRPr="00E73FB9">
        <w:rPr>
          <w:rFonts w:asciiTheme="minorHAnsi" w:hAnsiTheme="minorHAnsi" w:cs="Arial"/>
          <w:sz w:val="24"/>
          <w:szCs w:val="24"/>
        </w:rPr>
        <w:t xml:space="preserve">pertenece exclusivamente a la </w:t>
      </w:r>
      <w:r w:rsidR="005A30B9">
        <w:rPr>
          <w:rFonts w:asciiTheme="minorHAnsi" w:hAnsiTheme="minorHAnsi" w:cs="Arial"/>
          <w:sz w:val="24"/>
          <w:szCs w:val="24"/>
        </w:rPr>
        <w:t>Universidad.</w:t>
      </w:r>
    </w:p>
    <w:p w:rsidR="003D2B89" w:rsidRDefault="003D2B89" w:rsidP="003E5948">
      <w:pPr>
        <w:pStyle w:val="Ttulo1"/>
        <w:spacing w:line="276" w:lineRule="auto"/>
        <w:rPr>
          <w:rFonts w:asciiTheme="minorHAnsi" w:hAnsiTheme="minorHAnsi" w:cs="Arial"/>
          <w:sz w:val="24"/>
          <w:szCs w:val="24"/>
        </w:rPr>
      </w:pPr>
    </w:p>
    <w:p w:rsidR="00E73FB9" w:rsidRPr="00E73FB9" w:rsidRDefault="00E73FB9" w:rsidP="003E5948">
      <w:pPr>
        <w:pStyle w:val="Ttulo1"/>
        <w:spacing w:line="276" w:lineRule="auto"/>
        <w:rPr>
          <w:rFonts w:asciiTheme="minorHAnsi" w:hAnsiTheme="minorHAnsi" w:cs="Arial"/>
          <w:sz w:val="24"/>
          <w:szCs w:val="24"/>
        </w:rPr>
      </w:pPr>
      <w:r w:rsidRPr="00E73FB9">
        <w:rPr>
          <w:rFonts w:asciiTheme="minorHAnsi" w:hAnsiTheme="minorHAnsi" w:cs="Arial"/>
          <w:sz w:val="24"/>
          <w:szCs w:val="24"/>
        </w:rPr>
        <w:t>SEXTO: Declaraciones</w:t>
      </w:r>
      <w:r w:rsidR="00A7495B">
        <w:rPr>
          <w:rFonts w:asciiTheme="minorHAnsi" w:hAnsiTheme="minorHAnsi" w:cs="Arial"/>
          <w:sz w:val="24"/>
          <w:szCs w:val="24"/>
        </w:rPr>
        <w:t>.</w:t>
      </w:r>
    </w:p>
    <w:p w:rsidR="00E73FB9" w:rsidRPr="005A30B9" w:rsidRDefault="00E73FB9" w:rsidP="003E5948">
      <w:pPr>
        <w:pStyle w:val="Textoindependiente"/>
        <w:spacing w:line="276" w:lineRule="auto"/>
        <w:rPr>
          <w:rFonts w:asciiTheme="minorHAnsi" w:hAnsiTheme="minorHAnsi" w:cs="Arial"/>
          <w:sz w:val="24"/>
          <w:szCs w:val="24"/>
        </w:rPr>
      </w:pPr>
    </w:p>
    <w:p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1. El presente Acuerdo no genera otras obligacion</w:t>
      </w:r>
      <w:r w:rsidR="003D2B89">
        <w:rPr>
          <w:rFonts w:asciiTheme="minorHAnsi" w:hAnsiTheme="minorHAnsi" w:cs="Arial"/>
          <w:sz w:val="24"/>
          <w:szCs w:val="24"/>
        </w:rPr>
        <w:t xml:space="preserve">es que las de confidencialidad y </w:t>
      </w:r>
      <w:r w:rsidRPr="00E73FB9">
        <w:rPr>
          <w:rFonts w:asciiTheme="minorHAnsi" w:hAnsiTheme="minorHAnsi" w:cs="Arial"/>
          <w:sz w:val="24"/>
          <w:szCs w:val="24"/>
        </w:rPr>
        <w:t xml:space="preserve">no uso de la Información Confidencial en los términos previstos en el presente acuerdo. </w:t>
      </w:r>
    </w:p>
    <w:p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2.  Ninguna de las Partes está autorizada por este u otro acuerdo para actuar como agente o representante de la otra parte.</w:t>
      </w:r>
    </w:p>
    <w:p w:rsidR="00E73FB9" w:rsidRPr="00E73FB9" w:rsidRDefault="00E73FB9" w:rsidP="003E5948">
      <w:pPr>
        <w:spacing w:line="276" w:lineRule="auto"/>
        <w:jc w:val="both"/>
        <w:rPr>
          <w:rFonts w:asciiTheme="minorHAnsi" w:hAnsiTheme="minorHAnsi" w:cs="Arial"/>
          <w:sz w:val="24"/>
          <w:szCs w:val="24"/>
        </w:rPr>
      </w:pPr>
    </w:p>
    <w:p w:rsidR="00E73FB9" w:rsidRPr="00E73FB9" w:rsidRDefault="00E73FB9" w:rsidP="003E5948">
      <w:pPr>
        <w:pStyle w:val="Ttulo1"/>
        <w:spacing w:line="276" w:lineRule="auto"/>
        <w:rPr>
          <w:rFonts w:asciiTheme="minorHAnsi" w:hAnsiTheme="minorHAnsi" w:cs="Arial"/>
          <w:sz w:val="24"/>
          <w:szCs w:val="24"/>
        </w:rPr>
      </w:pPr>
      <w:r w:rsidRPr="00E73FB9">
        <w:rPr>
          <w:rFonts w:asciiTheme="minorHAnsi" w:hAnsiTheme="minorHAnsi" w:cs="Arial"/>
          <w:sz w:val="24"/>
          <w:szCs w:val="24"/>
        </w:rPr>
        <w:t>SÉPTIMO: Domicilio</w:t>
      </w:r>
      <w:r w:rsidR="00A7495B">
        <w:rPr>
          <w:rFonts w:asciiTheme="minorHAnsi" w:hAnsiTheme="minorHAnsi" w:cs="Arial"/>
          <w:sz w:val="24"/>
          <w:szCs w:val="24"/>
        </w:rPr>
        <w:t>.</w:t>
      </w:r>
    </w:p>
    <w:p w:rsidR="00E73FB9" w:rsidRPr="00E73FB9" w:rsidRDefault="00E73FB9" w:rsidP="003E5948">
      <w:pPr>
        <w:spacing w:line="276" w:lineRule="auto"/>
        <w:jc w:val="both"/>
        <w:rPr>
          <w:rFonts w:asciiTheme="minorHAnsi" w:hAnsiTheme="minorHAnsi" w:cs="Arial"/>
          <w:sz w:val="24"/>
          <w:szCs w:val="24"/>
          <w:lang w:val="es-ES_tradnl"/>
        </w:rPr>
      </w:pPr>
    </w:p>
    <w:p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 xml:space="preserve">Para todos los efectos legales derivados del presente Acuerdo, las partes fijan domicilio especial convencional en la ciudad de Valdivia. </w:t>
      </w:r>
    </w:p>
    <w:p w:rsidR="00E73FB9" w:rsidRPr="00E73FB9" w:rsidRDefault="00E73FB9" w:rsidP="003E5948">
      <w:pPr>
        <w:pStyle w:val="Textoindependiente"/>
        <w:spacing w:line="276" w:lineRule="auto"/>
        <w:rPr>
          <w:rFonts w:asciiTheme="minorHAnsi" w:hAnsiTheme="minorHAnsi" w:cs="Arial"/>
          <w:sz w:val="24"/>
          <w:szCs w:val="24"/>
        </w:rPr>
      </w:pPr>
    </w:p>
    <w:p w:rsidR="00E73FB9" w:rsidRPr="00E73FB9" w:rsidRDefault="00E73FB9" w:rsidP="003E5948">
      <w:pPr>
        <w:pStyle w:val="Textoindependiente"/>
        <w:spacing w:line="276" w:lineRule="auto"/>
        <w:rPr>
          <w:rFonts w:asciiTheme="minorHAnsi" w:hAnsiTheme="minorHAnsi" w:cs="Arial"/>
          <w:b/>
          <w:bCs/>
          <w:sz w:val="24"/>
          <w:szCs w:val="24"/>
        </w:rPr>
      </w:pPr>
      <w:r w:rsidRPr="00E73FB9">
        <w:rPr>
          <w:rFonts w:asciiTheme="minorHAnsi" w:hAnsiTheme="minorHAnsi" w:cs="Arial"/>
          <w:b/>
          <w:bCs/>
          <w:sz w:val="24"/>
          <w:szCs w:val="24"/>
        </w:rPr>
        <w:t>OCTAVO: Arbitraje</w:t>
      </w:r>
      <w:r w:rsidR="00A7495B">
        <w:rPr>
          <w:rFonts w:asciiTheme="minorHAnsi" w:hAnsiTheme="minorHAnsi" w:cs="Arial"/>
          <w:b/>
          <w:bCs/>
          <w:sz w:val="24"/>
          <w:szCs w:val="24"/>
        </w:rPr>
        <w:t>.</w:t>
      </w:r>
    </w:p>
    <w:p w:rsidR="00E73FB9" w:rsidRPr="00E73FB9" w:rsidRDefault="00E73FB9" w:rsidP="003E5948">
      <w:pPr>
        <w:pStyle w:val="Textoindependiente"/>
        <w:spacing w:line="276" w:lineRule="auto"/>
        <w:rPr>
          <w:rFonts w:asciiTheme="minorHAnsi" w:hAnsiTheme="minorHAnsi" w:cs="Arial"/>
          <w:b/>
          <w:bCs/>
          <w:sz w:val="24"/>
          <w:szCs w:val="24"/>
          <w:u w:val="single"/>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Cualquier dificultad o controversia que se produzca entre los contratantes respecto de la aplicación, interpretación, duración, validez o ejecución de este contrato o cualquier otro motivo será sometida a</w:t>
      </w:r>
      <w:r w:rsidRPr="00E73FB9">
        <w:rPr>
          <w:rFonts w:asciiTheme="minorHAnsi" w:hAnsiTheme="minorHAnsi" w:cs="Arial"/>
          <w:b/>
          <w:bCs/>
          <w:sz w:val="24"/>
          <w:szCs w:val="24"/>
        </w:rPr>
        <w:t xml:space="preserve"> Arbitraje, </w:t>
      </w:r>
      <w:r w:rsidRPr="00E73FB9">
        <w:rPr>
          <w:rFonts w:asciiTheme="minorHAnsi" w:hAnsiTheme="minorHAnsi" w:cs="Arial"/>
          <w:sz w:val="24"/>
          <w:szCs w:val="24"/>
        </w:rPr>
        <w:t>conforme al Reglamento Procesal de Arbitraje vigente del Centro de Arbitraje y Mediación de Santiago.</w:t>
      </w: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 xml:space="preserve">Las partes confieren poder especial irrevocable a la Cámara de Comercio de Santiago A.G., para que, a solicitud escrita de cualquiera de ellas, designe al árbitro de derecho de entre los abogados integrantes del cuerpo arbitral del Centro de Arbitraje y Mediación de Santiago. </w:t>
      </w: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 xml:space="preserve">En contra de las resoluciones del árbitro de derecho procederán los recursos que correspondan de acuerdo a las normas generales, de los que conocerá un tribunal arbitral de segunda instancia, el cual estará compuesto por tres miembros abogados designados por la Cámara de Comercio de Santiago de entre quienes integran el cuerpo arbitral del Centro de Arbitraje y Mediación de Santiago, a petición escrita de cualquiera de las partes, a cuyo fin también le confieren poder especial irrevocable. </w:t>
      </w: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 xml:space="preserve">El tribunal de primera instancia, como así mismo el de segunda, </w:t>
      </w:r>
      <w:proofErr w:type="gramStart"/>
      <w:r w:rsidRPr="00E73FB9">
        <w:rPr>
          <w:rFonts w:asciiTheme="minorHAnsi" w:hAnsiTheme="minorHAnsi" w:cs="Arial"/>
          <w:sz w:val="24"/>
          <w:szCs w:val="24"/>
        </w:rPr>
        <w:t>quedan</w:t>
      </w:r>
      <w:proofErr w:type="gramEnd"/>
      <w:r w:rsidRPr="00E73FB9">
        <w:rPr>
          <w:rFonts w:asciiTheme="minorHAnsi" w:hAnsiTheme="minorHAnsi" w:cs="Arial"/>
          <w:sz w:val="24"/>
          <w:szCs w:val="24"/>
        </w:rPr>
        <w:t xml:space="preserve"> especialmente facultados para resolver todo asunto relacionado con sus competencias y/o jurisdicciones.</w:t>
      </w:r>
    </w:p>
    <w:p w:rsidR="00E73FB9" w:rsidRPr="00E73FB9" w:rsidRDefault="00E73FB9" w:rsidP="003E5948">
      <w:pPr>
        <w:spacing w:line="276" w:lineRule="auto"/>
        <w:jc w:val="both"/>
        <w:rPr>
          <w:rFonts w:asciiTheme="minorHAnsi" w:hAnsiTheme="minorHAnsi" w:cs="Arial"/>
          <w:sz w:val="24"/>
          <w:szCs w:val="24"/>
        </w:rPr>
      </w:pPr>
    </w:p>
    <w:p w:rsidR="003C4E3C" w:rsidRDefault="003C4E3C" w:rsidP="003E5948">
      <w:pPr>
        <w:spacing w:line="276" w:lineRule="auto"/>
        <w:jc w:val="both"/>
        <w:rPr>
          <w:rFonts w:asciiTheme="minorHAnsi" w:hAnsiTheme="minorHAnsi" w:cs="Arial"/>
          <w:b/>
          <w:bCs/>
          <w:sz w:val="24"/>
          <w:szCs w:val="24"/>
        </w:rPr>
      </w:pPr>
    </w:p>
    <w:p w:rsidR="003C4E3C" w:rsidRDefault="003C4E3C" w:rsidP="003E5948">
      <w:pPr>
        <w:spacing w:line="276" w:lineRule="auto"/>
        <w:jc w:val="both"/>
        <w:rPr>
          <w:rFonts w:asciiTheme="minorHAnsi" w:hAnsiTheme="minorHAnsi" w:cs="Arial"/>
          <w:b/>
          <w:bCs/>
          <w:sz w:val="24"/>
          <w:szCs w:val="24"/>
        </w:rPr>
      </w:pPr>
    </w:p>
    <w:p w:rsidR="003C4E3C" w:rsidRDefault="003C4E3C" w:rsidP="003E5948">
      <w:pPr>
        <w:spacing w:line="276" w:lineRule="auto"/>
        <w:jc w:val="both"/>
        <w:rPr>
          <w:rFonts w:asciiTheme="minorHAnsi" w:hAnsiTheme="minorHAnsi" w:cs="Arial"/>
          <w:b/>
          <w:bCs/>
          <w:sz w:val="24"/>
          <w:szCs w:val="24"/>
        </w:rPr>
      </w:pPr>
    </w:p>
    <w:p w:rsidR="00E73FB9" w:rsidRPr="00E73FB9" w:rsidRDefault="00E73FB9" w:rsidP="003E5948">
      <w:pPr>
        <w:spacing w:line="276" w:lineRule="auto"/>
        <w:jc w:val="both"/>
        <w:rPr>
          <w:rFonts w:asciiTheme="minorHAnsi" w:hAnsiTheme="minorHAnsi" w:cs="Arial"/>
          <w:b/>
          <w:bCs/>
          <w:sz w:val="24"/>
          <w:szCs w:val="24"/>
        </w:rPr>
      </w:pPr>
      <w:r w:rsidRPr="00E73FB9">
        <w:rPr>
          <w:rFonts w:asciiTheme="minorHAnsi" w:hAnsiTheme="minorHAnsi" w:cs="Arial"/>
          <w:b/>
          <w:bCs/>
          <w:sz w:val="24"/>
          <w:szCs w:val="24"/>
        </w:rPr>
        <w:lastRenderedPageBreak/>
        <w:t>NOVENO: Personería</w:t>
      </w:r>
      <w:r w:rsidR="00A7495B">
        <w:rPr>
          <w:rFonts w:asciiTheme="minorHAnsi" w:hAnsiTheme="minorHAnsi" w:cs="Arial"/>
          <w:b/>
          <w:bCs/>
          <w:sz w:val="24"/>
          <w:szCs w:val="24"/>
        </w:rPr>
        <w:t>.</w:t>
      </w:r>
    </w:p>
    <w:p w:rsidR="00E73FB9" w:rsidRPr="00E73FB9" w:rsidRDefault="00E73FB9" w:rsidP="003E5948">
      <w:pPr>
        <w:pStyle w:val="Textoindependiente"/>
        <w:spacing w:line="276" w:lineRule="auto"/>
        <w:rPr>
          <w:rFonts w:asciiTheme="minorHAnsi" w:hAnsiTheme="minorHAnsi" w:cs="Arial"/>
          <w:b/>
          <w:bCs/>
          <w:sz w:val="24"/>
          <w:szCs w:val="24"/>
          <w:u w:val="single"/>
        </w:rPr>
      </w:pPr>
    </w:p>
    <w:p w:rsid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Los representantes de las partes que suscriben declaran que cuentan con poderes suficientes para suscribir el presente Acuerdo por sus representadas y para obligarlas en los términos aquí estipulados.</w:t>
      </w:r>
    </w:p>
    <w:p w:rsidR="00812A88" w:rsidRPr="002A0DC5" w:rsidRDefault="002A0DC5" w:rsidP="003E5948">
      <w:pPr>
        <w:jc w:val="both"/>
        <w:rPr>
          <w:rFonts w:asciiTheme="minorHAnsi" w:hAnsiTheme="minorHAnsi"/>
          <w:sz w:val="24"/>
          <w:szCs w:val="24"/>
        </w:rPr>
      </w:pPr>
      <w:r w:rsidRPr="002A0DC5">
        <w:rPr>
          <w:rFonts w:asciiTheme="minorHAnsi" w:hAnsiTheme="minorHAnsi"/>
          <w:sz w:val="24"/>
          <w:szCs w:val="24"/>
          <w:lang w:val="es-MX"/>
        </w:rPr>
        <w:t xml:space="preserve">La personería del señor Rector don Oscar Galindo Villarroel, consta del Acta de Sesión Extraordinaria del Consejo Superior Universitario de fecha 26 de junio de 2014, reducida a Escritura Pública con fecha 30 de junio del  mismo año en la notaría de doña  Carmen </w:t>
      </w:r>
      <w:proofErr w:type="spellStart"/>
      <w:r w:rsidRPr="002A0DC5">
        <w:rPr>
          <w:rFonts w:asciiTheme="minorHAnsi" w:hAnsiTheme="minorHAnsi"/>
          <w:sz w:val="24"/>
          <w:szCs w:val="24"/>
          <w:lang w:val="es-MX"/>
        </w:rPr>
        <w:t>Podlech</w:t>
      </w:r>
      <w:proofErr w:type="spellEnd"/>
      <w:r w:rsidRPr="002A0DC5">
        <w:rPr>
          <w:rFonts w:asciiTheme="minorHAnsi" w:hAnsiTheme="minorHAnsi"/>
          <w:sz w:val="24"/>
          <w:szCs w:val="24"/>
          <w:lang w:val="es-MX"/>
        </w:rPr>
        <w:t xml:space="preserve"> </w:t>
      </w:r>
      <w:proofErr w:type="spellStart"/>
      <w:r w:rsidRPr="002A0DC5">
        <w:rPr>
          <w:rFonts w:asciiTheme="minorHAnsi" w:hAnsiTheme="minorHAnsi"/>
          <w:sz w:val="24"/>
          <w:szCs w:val="24"/>
          <w:lang w:val="es-MX"/>
        </w:rPr>
        <w:t>Michaud</w:t>
      </w:r>
      <w:proofErr w:type="spellEnd"/>
      <w:r w:rsidRPr="002A0DC5">
        <w:rPr>
          <w:rFonts w:asciiTheme="minorHAnsi" w:hAnsiTheme="minorHAnsi"/>
          <w:sz w:val="24"/>
          <w:szCs w:val="24"/>
          <w:lang w:val="es-MX"/>
        </w:rPr>
        <w:t xml:space="preserve"> de Valdivia, Notario Público Titular de la comuna de Valdivia., repertorio N° 2823 - 2014.</w:t>
      </w:r>
    </w:p>
    <w:p w:rsidR="002A0DC5" w:rsidRDefault="002A0DC5" w:rsidP="003E5948">
      <w:pPr>
        <w:pStyle w:val="Textoindependiente"/>
        <w:spacing w:line="276" w:lineRule="auto"/>
        <w:rPr>
          <w:rFonts w:asciiTheme="minorHAnsi" w:hAnsiTheme="minorHAnsi" w:cs="Arial"/>
          <w:color w:val="FF0000"/>
          <w:sz w:val="24"/>
          <w:szCs w:val="24"/>
        </w:rPr>
      </w:pPr>
    </w:p>
    <w:p w:rsidR="00812A88" w:rsidRPr="002A0DC5" w:rsidRDefault="002A0DC5" w:rsidP="003E5948">
      <w:pPr>
        <w:pStyle w:val="Textoindependiente"/>
        <w:spacing w:line="276" w:lineRule="auto"/>
        <w:rPr>
          <w:rFonts w:asciiTheme="minorHAnsi" w:hAnsiTheme="minorHAnsi" w:cs="Arial"/>
          <w:color w:val="FF0000"/>
          <w:sz w:val="24"/>
          <w:szCs w:val="24"/>
        </w:rPr>
      </w:pPr>
      <w:r w:rsidRPr="002A0DC5">
        <w:rPr>
          <w:rFonts w:asciiTheme="minorHAnsi" w:hAnsiTheme="minorHAnsi" w:cs="Arial"/>
          <w:color w:val="FF0000"/>
          <w:sz w:val="24"/>
          <w:szCs w:val="24"/>
        </w:rPr>
        <w:t xml:space="preserve">Incluir personería </w:t>
      </w:r>
      <w:r>
        <w:rPr>
          <w:rFonts w:asciiTheme="minorHAnsi" w:hAnsiTheme="minorHAnsi" w:cs="Arial"/>
          <w:color w:val="FF0000"/>
          <w:sz w:val="24"/>
          <w:szCs w:val="24"/>
        </w:rPr>
        <w:t>representante empresa r</w:t>
      </w:r>
      <w:r w:rsidRPr="002A0DC5">
        <w:rPr>
          <w:rFonts w:asciiTheme="minorHAnsi" w:hAnsiTheme="minorHAnsi" w:cs="Arial"/>
          <w:color w:val="FF0000"/>
          <w:sz w:val="24"/>
          <w:szCs w:val="24"/>
        </w:rPr>
        <w:t>eceptora</w:t>
      </w:r>
    </w:p>
    <w:p w:rsidR="00E73FB9" w:rsidRPr="00E73FB9" w:rsidRDefault="00E73FB9" w:rsidP="003E5948">
      <w:pPr>
        <w:pStyle w:val="Textoindependiente"/>
        <w:spacing w:line="276" w:lineRule="auto"/>
        <w:rPr>
          <w:rFonts w:asciiTheme="minorHAnsi" w:hAnsiTheme="minorHAnsi" w:cs="Arial"/>
          <w:sz w:val="24"/>
          <w:szCs w:val="24"/>
        </w:rPr>
      </w:pPr>
    </w:p>
    <w:p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En TESTIMONIO de su consentimiento las partes firman el presente documento en dos  ejemplares, de un mismo tenor y data, quedando uno en poder de cada una de ellas.</w:t>
      </w:r>
    </w:p>
    <w:p w:rsidR="00E73FB9" w:rsidRPr="00E73FB9" w:rsidRDefault="00E73FB9" w:rsidP="00E73FB9">
      <w:pPr>
        <w:spacing w:line="276" w:lineRule="auto"/>
        <w:ind w:right="288"/>
        <w:jc w:val="both"/>
        <w:rPr>
          <w:rFonts w:asciiTheme="minorHAnsi" w:hAnsiTheme="minorHAnsi" w:cs="Arial"/>
          <w:sz w:val="24"/>
          <w:szCs w:val="24"/>
        </w:rPr>
      </w:pPr>
    </w:p>
    <w:p w:rsidR="00E73FB9" w:rsidRDefault="00E73FB9" w:rsidP="00E73FB9">
      <w:pPr>
        <w:widowControl w:val="0"/>
        <w:spacing w:line="360" w:lineRule="auto"/>
        <w:jc w:val="both"/>
        <w:rPr>
          <w:rFonts w:asciiTheme="minorHAnsi" w:hAnsiTheme="minorHAnsi"/>
          <w:sz w:val="24"/>
          <w:szCs w:val="24"/>
        </w:rPr>
      </w:pPr>
    </w:p>
    <w:p w:rsidR="0056262B" w:rsidRPr="0056262B" w:rsidRDefault="0056262B" w:rsidP="00E73FB9">
      <w:pPr>
        <w:widowControl w:val="0"/>
        <w:spacing w:line="360" w:lineRule="auto"/>
        <w:jc w:val="both"/>
        <w:rPr>
          <w:rFonts w:asciiTheme="minorHAnsi" w:hAnsiTheme="minorHAnsi"/>
          <w:sz w:val="24"/>
          <w:szCs w:val="24"/>
        </w:rPr>
      </w:pPr>
    </w:p>
    <w:p w:rsidR="0056262B" w:rsidRPr="0056262B" w:rsidRDefault="0056262B" w:rsidP="0056262B">
      <w:pPr>
        <w:rPr>
          <w:rFonts w:asciiTheme="minorHAnsi" w:hAnsiTheme="minorHAnsi"/>
          <w:sz w:val="22"/>
          <w:szCs w:val="22"/>
        </w:rPr>
      </w:pPr>
      <w:r>
        <w:rPr>
          <w:rFonts w:asciiTheme="minorHAnsi" w:hAnsiTheme="minorHAnsi"/>
          <w:sz w:val="22"/>
          <w:szCs w:val="22"/>
        </w:rPr>
        <w:t>Receptora</w:t>
      </w:r>
      <w:r w:rsidRPr="0056262B">
        <w:rPr>
          <w:rFonts w:asciiTheme="minorHAnsi" w:hAnsiTheme="minorHAnsi"/>
          <w:sz w:val="22"/>
          <w:szCs w:val="22"/>
        </w:rPr>
        <w:t>:</w:t>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Pr>
          <w:rFonts w:asciiTheme="minorHAnsi" w:hAnsiTheme="minorHAnsi"/>
          <w:sz w:val="22"/>
          <w:szCs w:val="22"/>
        </w:rPr>
        <w:tab/>
      </w:r>
      <w:r w:rsidRPr="0056262B">
        <w:rPr>
          <w:rFonts w:asciiTheme="minorHAnsi" w:hAnsiTheme="minorHAnsi"/>
          <w:sz w:val="22"/>
          <w:szCs w:val="22"/>
        </w:rPr>
        <w:t>Universidad Austral de Chile:</w:t>
      </w:r>
    </w:p>
    <w:p w:rsidR="0056262B" w:rsidRPr="0056262B" w:rsidRDefault="0056262B" w:rsidP="0056262B">
      <w:pPr>
        <w:rPr>
          <w:rFonts w:asciiTheme="minorHAnsi" w:hAnsiTheme="minorHAnsi"/>
          <w:sz w:val="22"/>
          <w:szCs w:val="22"/>
        </w:rPr>
      </w:pPr>
    </w:p>
    <w:p w:rsidR="0056262B" w:rsidRPr="0056262B" w:rsidRDefault="0056262B" w:rsidP="0056262B">
      <w:pPr>
        <w:rPr>
          <w:rFonts w:asciiTheme="minorHAnsi" w:hAnsiTheme="minorHAnsi"/>
          <w:sz w:val="22"/>
          <w:szCs w:val="22"/>
        </w:rPr>
      </w:pPr>
    </w:p>
    <w:p w:rsidR="0056262B" w:rsidRPr="0056262B" w:rsidRDefault="0056262B" w:rsidP="0056262B">
      <w:pPr>
        <w:rPr>
          <w:rFonts w:asciiTheme="minorHAnsi" w:hAnsiTheme="minorHAnsi"/>
          <w:sz w:val="22"/>
          <w:szCs w:val="22"/>
        </w:rPr>
      </w:pPr>
      <w:r w:rsidRPr="0056262B">
        <w:rPr>
          <w:rFonts w:asciiTheme="minorHAnsi" w:hAnsiTheme="minorHAnsi"/>
          <w:sz w:val="22"/>
          <w:szCs w:val="22"/>
        </w:rPr>
        <w:t xml:space="preserve"> __________________________</w:t>
      </w:r>
      <w:r w:rsidRPr="0056262B">
        <w:rPr>
          <w:rFonts w:asciiTheme="minorHAnsi" w:hAnsiTheme="minorHAnsi"/>
          <w:sz w:val="22"/>
          <w:szCs w:val="22"/>
        </w:rPr>
        <w:tab/>
      </w:r>
      <w:r w:rsidRPr="0056262B">
        <w:rPr>
          <w:rFonts w:asciiTheme="minorHAnsi" w:hAnsiTheme="minorHAnsi"/>
          <w:sz w:val="22"/>
          <w:szCs w:val="22"/>
        </w:rPr>
        <w:tab/>
      </w:r>
      <w:r>
        <w:rPr>
          <w:rFonts w:asciiTheme="minorHAnsi" w:hAnsiTheme="minorHAnsi"/>
          <w:sz w:val="22"/>
          <w:szCs w:val="22"/>
        </w:rPr>
        <w:tab/>
        <w:t xml:space="preserve">   </w:t>
      </w:r>
      <w:r w:rsidRPr="0056262B">
        <w:rPr>
          <w:rFonts w:asciiTheme="minorHAnsi" w:hAnsiTheme="minorHAnsi"/>
          <w:sz w:val="22"/>
          <w:szCs w:val="22"/>
        </w:rPr>
        <w:t>______________________________</w:t>
      </w:r>
      <w:r w:rsidRPr="0056262B">
        <w:rPr>
          <w:rFonts w:asciiTheme="minorHAnsi" w:hAnsiTheme="minorHAnsi"/>
          <w:sz w:val="22"/>
          <w:szCs w:val="22"/>
        </w:rPr>
        <w:tab/>
        <w:t xml:space="preserve"> </w:t>
      </w:r>
    </w:p>
    <w:p w:rsidR="0056262B" w:rsidRPr="0056262B" w:rsidRDefault="0056262B" w:rsidP="0056262B">
      <w:pPr>
        <w:ind w:firstLine="720"/>
        <w:rPr>
          <w:rFonts w:asciiTheme="minorHAnsi" w:hAnsiTheme="minorHAnsi"/>
          <w:sz w:val="22"/>
          <w:szCs w:val="22"/>
        </w:rPr>
      </w:pPr>
      <w:r>
        <w:rPr>
          <w:rFonts w:asciiTheme="minorHAnsi" w:hAnsiTheme="minorHAnsi"/>
          <w:sz w:val="22"/>
          <w:szCs w:val="22"/>
        </w:rPr>
        <w:t xml:space="preserve">         </w:t>
      </w:r>
      <w:r w:rsidRPr="0056262B">
        <w:rPr>
          <w:rFonts w:asciiTheme="minorHAnsi" w:hAnsiTheme="minorHAnsi"/>
          <w:sz w:val="22"/>
          <w:szCs w:val="22"/>
        </w:rPr>
        <w:tab/>
      </w:r>
      <w:r w:rsidRPr="0056262B">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sidRPr="0056262B">
        <w:rPr>
          <w:rFonts w:asciiTheme="minorHAnsi" w:hAnsiTheme="minorHAnsi"/>
          <w:sz w:val="22"/>
          <w:szCs w:val="22"/>
        </w:rPr>
        <w:t xml:space="preserve">        </w:t>
      </w:r>
      <w:r>
        <w:rPr>
          <w:rFonts w:asciiTheme="minorHAnsi" w:hAnsiTheme="minorHAnsi"/>
          <w:sz w:val="22"/>
          <w:szCs w:val="22"/>
        </w:rPr>
        <w:t xml:space="preserve">                                     </w:t>
      </w:r>
    </w:p>
    <w:p w:rsidR="0056262B" w:rsidRPr="0056262B" w:rsidRDefault="0056262B" w:rsidP="0056262B">
      <w:pPr>
        <w:rPr>
          <w:rFonts w:asciiTheme="minorHAnsi" w:hAnsiTheme="minorHAnsi"/>
          <w:sz w:val="22"/>
          <w:szCs w:val="22"/>
        </w:rPr>
      </w:pPr>
    </w:p>
    <w:p w:rsidR="0056262B" w:rsidRPr="0056262B" w:rsidRDefault="0056262B" w:rsidP="0056262B">
      <w:pPr>
        <w:rPr>
          <w:rFonts w:asciiTheme="minorHAnsi" w:hAnsiTheme="minorHAnsi"/>
          <w:sz w:val="22"/>
          <w:szCs w:val="22"/>
        </w:rPr>
      </w:pPr>
      <w:r w:rsidRPr="0056262B">
        <w:rPr>
          <w:rFonts w:asciiTheme="minorHAnsi" w:hAnsiTheme="minorHAnsi"/>
          <w:sz w:val="22"/>
          <w:szCs w:val="22"/>
        </w:rPr>
        <w:t>Nombre</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12A88">
        <w:rPr>
          <w:rFonts w:asciiTheme="minorHAnsi" w:hAnsiTheme="minorHAnsi"/>
          <w:sz w:val="22"/>
          <w:szCs w:val="22"/>
        </w:rPr>
        <w:t xml:space="preserve">Nombre: </w:t>
      </w:r>
      <w:r w:rsidR="002A0DC5">
        <w:rPr>
          <w:rFonts w:asciiTheme="minorHAnsi" w:hAnsiTheme="minorHAnsi"/>
          <w:sz w:val="22"/>
          <w:szCs w:val="22"/>
        </w:rPr>
        <w:t>Oscar Galindo Villarroel</w:t>
      </w:r>
    </w:p>
    <w:p w:rsidR="0056262B" w:rsidRPr="0056262B" w:rsidRDefault="0056262B" w:rsidP="0056262B">
      <w:pPr>
        <w:rPr>
          <w:rFonts w:asciiTheme="minorHAnsi" w:hAnsiTheme="minorHAnsi"/>
          <w:sz w:val="22"/>
          <w:szCs w:val="22"/>
        </w:rPr>
      </w:pPr>
    </w:p>
    <w:p w:rsidR="0056262B" w:rsidRPr="0056262B" w:rsidRDefault="0056262B" w:rsidP="0056262B">
      <w:pPr>
        <w:rPr>
          <w:rFonts w:asciiTheme="minorHAnsi" w:hAnsiTheme="minorHAnsi"/>
          <w:sz w:val="22"/>
          <w:szCs w:val="22"/>
        </w:rPr>
      </w:pPr>
      <w:r w:rsidRPr="0056262B">
        <w:rPr>
          <w:rFonts w:asciiTheme="minorHAnsi" w:hAnsiTheme="minorHAnsi"/>
          <w:sz w:val="22"/>
          <w:szCs w:val="22"/>
        </w:rPr>
        <w:t xml:space="preserve">Cargo:     </w:t>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Pr>
          <w:rFonts w:asciiTheme="minorHAnsi" w:hAnsiTheme="minorHAnsi"/>
          <w:sz w:val="22"/>
          <w:szCs w:val="22"/>
        </w:rPr>
        <w:tab/>
      </w:r>
      <w:r w:rsidR="00812A88">
        <w:rPr>
          <w:rFonts w:asciiTheme="minorHAnsi" w:hAnsiTheme="minorHAnsi"/>
          <w:sz w:val="22"/>
          <w:szCs w:val="22"/>
        </w:rPr>
        <w:t>Cargo: Rector</w:t>
      </w:r>
      <w:r w:rsidRPr="0056262B">
        <w:rPr>
          <w:rFonts w:asciiTheme="minorHAnsi" w:hAnsiTheme="minorHAnsi"/>
          <w:sz w:val="22"/>
          <w:szCs w:val="22"/>
        </w:rPr>
        <w:t xml:space="preserve"> </w:t>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t xml:space="preserve">    </w:t>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p>
    <w:p w:rsidR="0056262B" w:rsidRPr="0056262B" w:rsidRDefault="0056262B" w:rsidP="0056262B">
      <w:pPr>
        <w:rPr>
          <w:rFonts w:asciiTheme="minorHAnsi" w:hAnsiTheme="minorHAnsi"/>
          <w:sz w:val="22"/>
          <w:szCs w:val="22"/>
        </w:rPr>
      </w:pPr>
      <w:r w:rsidRPr="0056262B">
        <w:rPr>
          <w:rFonts w:asciiTheme="minorHAnsi" w:hAnsiTheme="minorHAnsi"/>
          <w:sz w:val="22"/>
          <w:szCs w:val="22"/>
        </w:rPr>
        <w:t>Fecha</w:t>
      </w:r>
      <w:proofErr w:type="gramStart"/>
      <w:r w:rsidRPr="0056262B">
        <w:rPr>
          <w:rFonts w:asciiTheme="minorHAnsi" w:hAnsiTheme="minorHAnsi"/>
          <w:sz w:val="22"/>
          <w:szCs w:val="22"/>
        </w:rPr>
        <w:t>:_</w:t>
      </w:r>
      <w:proofErr w:type="gramEnd"/>
      <w:r w:rsidRPr="0056262B">
        <w:rPr>
          <w:rFonts w:asciiTheme="minorHAnsi" w:hAnsiTheme="minorHAnsi"/>
          <w:sz w:val="22"/>
          <w:szCs w:val="22"/>
        </w:rPr>
        <w:t>_______________________</w:t>
      </w:r>
      <w:r w:rsidRPr="0056262B">
        <w:rPr>
          <w:rFonts w:asciiTheme="minorHAnsi" w:hAnsiTheme="minorHAnsi"/>
          <w:sz w:val="22"/>
          <w:szCs w:val="22"/>
        </w:rPr>
        <w:tab/>
      </w:r>
      <w:r w:rsidRPr="0056262B">
        <w:rPr>
          <w:rFonts w:asciiTheme="minorHAnsi" w:hAnsiTheme="minorHAnsi"/>
          <w:sz w:val="22"/>
          <w:szCs w:val="22"/>
        </w:rPr>
        <w:tab/>
      </w:r>
      <w:r>
        <w:rPr>
          <w:rFonts w:asciiTheme="minorHAnsi" w:hAnsiTheme="minorHAnsi"/>
          <w:sz w:val="22"/>
          <w:szCs w:val="22"/>
        </w:rPr>
        <w:tab/>
      </w:r>
      <w:r w:rsidRPr="0056262B">
        <w:rPr>
          <w:rFonts w:asciiTheme="minorHAnsi" w:hAnsiTheme="minorHAnsi"/>
          <w:sz w:val="22"/>
          <w:szCs w:val="22"/>
        </w:rPr>
        <w:t>Fecha:_____________________________</w:t>
      </w:r>
    </w:p>
    <w:p w:rsidR="0056262B" w:rsidRPr="0056262B" w:rsidRDefault="0056262B" w:rsidP="00E73FB9">
      <w:pPr>
        <w:widowControl w:val="0"/>
        <w:spacing w:line="360" w:lineRule="auto"/>
        <w:jc w:val="both"/>
        <w:rPr>
          <w:rFonts w:asciiTheme="minorHAnsi" w:hAnsiTheme="minorHAnsi"/>
          <w:sz w:val="22"/>
          <w:szCs w:val="22"/>
        </w:rPr>
      </w:pPr>
    </w:p>
    <w:sectPr w:rsidR="0056262B" w:rsidRPr="0056262B" w:rsidSect="0043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applyBreakingRules/>
    <w:compatSetting w:name="compatibilityMode" w:uri="http://schemas.microsoft.com/office/word" w:val="12"/>
  </w:compat>
  <w:rsids>
    <w:rsidRoot w:val="00A47131"/>
    <w:rsid w:val="00067499"/>
    <w:rsid w:val="000863F0"/>
    <w:rsid w:val="000868C4"/>
    <w:rsid w:val="000A76C2"/>
    <w:rsid w:val="000B1B53"/>
    <w:rsid w:val="00107737"/>
    <w:rsid w:val="00127FB9"/>
    <w:rsid w:val="00152E94"/>
    <w:rsid w:val="0017016B"/>
    <w:rsid w:val="00173293"/>
    <w:rsid w:val="001978DA"/>
    <w:rsid w:val="001A6C39"/>
    <w:rsid w:val="001B00A5"/>
    <w:rsid w:val="001F5813"/>
    <w:rsid w:val="002307B6"/>
    <w:rsid w:val="002335F7"/>
    <w:rsid w:val="002379CC"/>
    <w:rsid w:val="00261732"/>
    <w:rsid w:val="002720DE"/>
    <w:rsid w:val="0029435A"/>
    <w:rsid w:val="002A0DC5"/>
    <w:rsid w:val="002C43BC"/>
    <w:rsid w:val="002D1456"/>
    <w:rsid w:val="002E2BFA"/>
    <w:rsid w:val="002F5BCA"/>
    <w:rsid w:val="0030347F"/>
    <w:rsid w:val="00325DC7"/>
    <w:rsid w:val="003304CB"/>
    <w:rsid w:val="00333A39"/>
    <w:rsid w:val="00346E2C"/>
    <w:rsid w:val="003864E0"/>
    <w:rsid w:val="00395F7C"/>
    <w:rsid w:val="003B4E72"/>
    <w:rsid w:val="003C4E3C"/>
    <w:rsid w:val="003D2B89"/>
    <w:rsid w:val="003D4D09"/>
    <w:rsid w:val="003E0470"/>
    <w:rsid w:val="003E0537"/>
    <w:rsid w:val="003E5948"/>
    <w:rsid w:val="00413A9C"/>
    <w:rsid w:val="0041486C"/>
    <w:rsid w:val="00421762"/>
    <w:rsid w:val="0042277E"/>
    <w:rsid w:val="00437742"/>
    <w:rsid w:val="00444956"/>
    <w:rsid w:val="004B7293"/>
    <w:rsid w:val="004C34CA"/>
    <w:rsid w:val="004C78C5"/>
    <w:rsid w:val="004D20D3"/>
    <w:rsid w:val="005405BD"/>
    <w:rsid w:val="00543707"/>
    <w:rsid w:val="00545031"/>
    <w:rsid w:val="0056262B"/>
    <w:rsid w:val="00573770"/>
    <w:rsid w:val="00574C8C"/>
    <w:rsid w:val="005A30B9"/>
    <w:rsid w:val="005A6F2B"/>
    <w:rsid w:val="00642CC5"/>
    <w:rsid w:val="006761C8"/>
    <w:rsid w:val="006A0E25"/>
    <w:rsid w:val="006A20FE"/>
    <w:rsid w:val="006B020F"/>
    <w:rsid w:val="006C5DFB"/>
    <w:rsid w:val="006F43AE"/>
    <w:rsid w:val="00726A34"/>
    <w:rsid w:val="00732C13"/>
    <w:rsid w:val="00755A03"/>
    <w:rsid w:val="00760AB4"/>
    <w:rsid w:val="00785CBF"/>
    <w:rsid w:val="007B7571"/>
    <w:rsid w:val="007C5D5E"/>
    <w:rsid w:val="007D2334"/>
    <w:rsid w:val="00812A88"/>
    <w:rsid w:val="00817EF6"/>
    <w:rsid w:val="00842FDF"/>
    <w:rsid w:val="00853E0B"/>
    <w:rsid w:val="00885112"/>
    <w:rsid w:val="008A22F3"/>
    <w:rsid w:val="008F4C61"/>
    <w:rsid w:val="00903449"/>
    <w:rsid w:val="00905688"/>
    <w:rsid w:val="00944001"/>
    <w:rsid w:val="0098490F"/>
    <w:rsid w:val="00991757"/>
    <w:rsid w:val="009E083B"/>
    <w:rsid w:val="00A04B5B"/>
    <w:rsid w:val="00A11F02"/>
    <w:rsid w:val="00A26309"/>
    <w:rsid w:val="00A31545"/>
    <w:rsid w:val="00A47131"/>
    <w:rsid w:val="00A7093C"/>
    <w:rsid w:val="00A7495B"/>
    <w:rsid w:val="00A8485C"/>
    <w:rsid w:val="00AC1B71"/>
    <w:rsid w:val="00AC5E17"/>
    <w:rsid w:val="00B06090"/>
    <w:rsid w:val="00B07447"/>
    <w:rsid w:val="00B14198"/>
    <w:rsid w:val="00B24BE3"/>
    <w:rsid w:val="00B260D2"/>
    <w:rsid w:val="00B37F27"/>
    <w:rsid w:val="00B5541A"/>
    <w:rsid w:val="00B833DE"/>
    <w:rsid w:val="00B93461"/>
    <w:rsid w:val="00B936C3"/>
    <w:rsid w:val="00BC2C74"/>
    <w:rsid w:val="00BE7BFA"/>
    <w:rsid w:val="00BE7D05"/>
    <w:rsid w:val="00BF333E"/>
    <w:rsid w:val="00C125B3"/>
    <w:rsid w:val="00C413D4"/>
    <w:rsid w:val="00C61708"/>
    <w:rsid w:val="00C77F49"/>
    <w:rsid w:val="00C83017"/>
    <w:rsid w:val="00CA5107"/>
    <w:rsid w:val="00CC0E13"/>
    <w:rsid w:val="00D16884"/>
    <w:rsid w:val="00D1774F"/>
    <w:rsid w:val="00D2148F"/>
    <w:rsid w:val="00D21A5E"/>
    <w:rsid w:val="00D3080A"/>
    <w:rsid w:val="00D83518"/>
    <w:rsid w:val="00D87509"/>
    <w:rsid w:val="00DB09D9"/>
    <w:rsid w:val="00DC64A8"/>
    <w:rsid w:val="00DE215F"/>
    <w:rsid w:val="00DF467B"/>
    <w:rsid w:val="00E16526"/>
    <w:rsid w:val="00E36EEC"/>
    <w:rsid w:val="00E73FB9"/>
    <w:rsid w:val="00E744E4"/>
    <w:rsid w:val="00E92CCE"/>
    <w:rsid w:val="00E95433"/>
    <w:rsid w:val="00EC4E17"/>
    <w:rsid w:val="00EC6E5E"/>
    <w:rsid w:val="00ED5C27"/>
    <w:rsid w:val="00EF2704"/>
    <w:rsid w:val="00F166C3"/>
    <w:rsid w:val="00F46851"/>
    <w:rsid w:val="00F66898"/>
    <w:rsid w:val="00FB74C3"/>
    <w:rsid w:val="00FC4C00"/>
    <w:rsid w:val="00FC7ECB"/>
    <w:rsid w:val="00FE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9B2D0-C6E7-4D5F-BD7F-AF3356B0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131"/>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E73FB9"/>
    <w:pPr>
      <w:keepNext/>
      <w:spacing w:line="360" w:lineRule="auto"/>
      <w:jc w:val="both"/>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A47131"/>
    <w:pPr>
      <w:jc w:val="both"/>
    </w:pPr>
  </w:style>
  <w:style w:type="character" w:customStyle="1" w:styleId="TextoindependienteCar">
    <w:name w:val="Texto independiente Car"/>
    <w:basedOn w:val="Fuentedeprrafopredeter"/>
    <w:link w:val="Textoindependiente"/>
    <w:uiPriority w:val="99"/>
    <w:rsid w:val="00A47131"/>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rsid w:val="00A47131"/>
    <w:pPr>
      <w:jc w:val="both"/>
    </w:pPr>
  </w:style>
  <w:style w:type="character" w:customStyle="1" w:styleId="Textoindependiente2Car">
    <w:name w:val="Texto independiente 2 Car"/>
    <w:basedOn w:val="Fuentedeprrafopredeter"/>
    <w:link w:val="Textoindependiente2"/>
    <w:uiPriority w:val="99"/>
    <w:rsid w:val="00A47131"/>
    <w:rPr>
      <w:rFonts w:ascii="Times New Roman" w:eastAsia="Times New Roman" w:hAnsi="Times New Roman" w:cs="Times New Roman"/>
      <w:sz w:val="20"/>
      <w:szCs w:val="20"/>
      <w:lang w:val="es-ES" w:eastAsia="es-ES"/>
    </w:rPr>
  </w:style>
  <w:style w:type="paragraph" w:styleId="Puesto">
    <w:name w:val="Title"/>
    <w:basedOn w:val="Normal"/>
    <w:link w:val="PuestoCar"/>
    <w:uiPriority w:val="99"/>
    <w:qFormat/>
    <w:rsid w:val="00A4713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A47131"/>
    <w:rPr>
      <w:rFonts w:ascii="Cambria" w:eastAsia="Times New Roman" w:hAnsi="Cambria" w:cs="Times New Roman"/>
      <w:b/>
      <w:bCs/>
      <w:kern w:val="28"/>
      <w:sz w:val="32"/>
      <w:szCs w:val="32"/>
      <w:lang w:val="es-ES" w:eastAsia="es-ES"/>
    </w:rPr>
  </w:style>
  <w:style w:type="character" w:customStyle="1" w:styleId="Ttulo1Car">
    <w:name w:val="Título 1 Car"/>
    <w:basedOn w:val="Fuentedeprrafopredeter"/>
    <w:link w:val="Ttulo1"/>
    <w:uiPriority w:val="99"/>
    <w:rsid w:val="00E73FB9"/>
    <w:rPr>
      <w:rFonts w:ascii="Cambria" w:eastAsia="Times New Roman" w:hAnsi="Cambria" w:cs="Times New Roman"/>
      <w:b/>
      <w:bCs/>
      <w:kern w:val="32"/>
      <w:sz w:val="32"/>
      <w:szCs w:val="32"/>
      <w:lang w:val="es-ES" w:eastAsia="es-ES"/>
    </w:rPr>
  </w:style>
  <w:style w:type="paragraph" w:styleId="Prrafodelista">
    <w:name w:val="List Paragraph"/>
    <w:basedOn w:val="Normal"/>
    <w:uiPriority w:val="99"/>
    <w:qFormat/>
    <w:rsid w:val="00E73FB9"/>
    <w:pPr>
      <w:ind w:left="720"/>
    </w:pPr>
  </w:style>
  <w:style w:type="paragraph" w:styleId="Textosinformato">
    <w:name w:val="Plain Text"/>
    <w:basedOn w:val="Normal"/>
    <w:link w:val="TextosinformatoCar"/>
    <w:rsid w:val="00E73FB9"/>
    <w:rPr>
      <w:rFonts w:ascii="Courier New" w:hAnsi="Courier New"/>
    </w:rPr>
  </w:style>
  <w:style w:type="character" w:customStyle="1" w:styleId="TextosinformatoCar">
    <w:name w:val="Texto sin formato Car"/>
    <w:basedOn w:val="Fuentedeprrafopredeter"/>
    <w:link w:val="Textosinformato"/>
    <w:rsid w:val="00E73FB9"/>
    <w:rPr>
      <w:rFonts w:ascii="Courier New" w:eastAsia="Times New Roman" w:hAnsi="Courier New" w:cs="Times New Roman"/>
      <w:sz w:val="20"/>
      <w:szCs w:val="20"/>
      <w:lang w:val="es-ES" w:eastAsia="es-ES"/>
    </w:rPr>
  </w:style>
  <w:style w:type="character" w:customStyle="1" w:styleId="apple-converted-space">
    <w:name w:val="apple-converted-space"/>
    <w:basedOn w:val="Fuentedeprrafopredeter"/>
    <w:rsid w:val="0081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1435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Rehren</dc:creator>
  <cp:lastModifiedBy>Marcos Ruminot</cp:lastModifiedBy>
  <cp:revision>4</cp:revision>
  <dcterms:created xsi:type="dcterms:W3CDTF">2014-04-16T18:44:00Z</dcterms:created>
  <dcterms:modified xsi:type="dcterms:W3CDTF">2015-05-12T16:35:00Z</dcterms:modified>
</cp:coreProperties>
</file>